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Kop1"/>
        <w:rPr>
          <w:rFonts w:ascii="Arial" w:hAnsi="Arial" w:cs="Arial"/>
          <w:b/>
          <w:b/>
          <w:sz w:val="20"/>
          <w:szCs w:val="28"/>
        </w:rPr>
      </w:pPr>
      <w:r>
        <w:rPr/>
        <w:drawing>
          <wp:inline distT="0" distB="0" distL="0" distR="0">
            <wp:extent cx="1428750" cy="466725"/>
            <wp:effectExtent l="0" t="0" r="0" b="0"/>
            <wp:docPr id="1" name="Afbeelding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
                    <pic:cNvPicPr>
                      <a:picLocks noChangeAspect="1" noChangeArrowheads="1"/>
                    </pic:cNvPicPr>
                  </pic:nvPicPr>
                  <pic:blipFill>
                    <a:blip r:embed="rId2"/>
                    <a:stretch>
                      <a:fillRect/>
                    </a:stretch>
                  </pic:blipFill>
                  <pic:spPr bwMode="auto">
                    <a:xfrm>
                      <a:off x="0" y="0"/>
                      <a:ext cx="1428750" cy="466725"/>
                    </a:xfrm>
                    <a:prstGeom prst="rect">
                      <a:avLst/>
                    </a:prstGeom>
                  </pic:spPr>
                </pic:pic>
              </a:graphicData>
            </a:graphic>
          </wp:inline>
        </w:drawing>
      </w:r>
      <w:r>
        <w:rPr>
          <w:b/>
          <w:bCs/>
          <w:color w:val="727272"/>
          <w:szCs w:val="20"/>
        </w:rPr>
        <w:t xml:space="preserve"> </w:t>
      </w:r>
    </w:p>
    <w:p>
      <w:pPr>
        <w:pStyle w:val="Normal"/>
        <w:rPr>
          <w:rFonts w:ascii="Arial" w:hAnsi="Arial" w:cs="Arial"/>
          <w:b/>
          <w:b/>
          <w:sz w:val="20"/>
          <w:szCs w:val="28"/>
        </w:rPr>
      </w:pPr>
      <w:r>
        <w:rPr>
          <w:rFonts w:cs="Arial" w:ascii="Arial" w:hAnsi="Arial"/>
          <w:b/>
          <w:sz w:val="20"/>
          <w:szCs w:val="28"/>
        </w:rPr>
      </w:r>
    </w:p>
    <w:p>
      <w:pPr>
        <w:sectPr>
          <w:type w:val="nextPage"/>
          <w:pgSz w:w="11906" w:h="16838"/>
          <w:pgMar w:left="1417" w:right="1417" w:header="0" w:top="899" w:footer="0" w:bottom="1417" w:gutter="0"/>
          <w:pgNumType w:fmt="decimal"/>
          <w:cols w:num="2" w:space="708" w:equalWidth="true" w:sep="false"/>
          <w:formProt w:val="false"/>
          <w:textDirection w:val="lrTb"/>
          <w:docGrid w:type="default" w:linePitch="600" w:charSpace="32768"/>
        </w:sectPr>
      </w:pPr>
    </w:p>
    <w:p>
      <w:pPr>
        <w:pStyle w:val="Normal"/>
        <w:rPr>
          <w:rFonts w:ascii="Arial" w:hAnsi="Arial" w:cs="Arial"/>
          <w:bCs/>
          <w:color w:val="727272"/>
          <w:sz w:val="20"/>
          <w:szCs w:val="22"/>
        </w:rPr>
      </w:pPr>
      <w:r>
        <w:rPr>
          <w:rFonts w:cs="Arial" w:ascii="Arial" w:hAnsi="Arial"/>
          <w:bCs/>
          <w:color w:val="727272"/>
          <w:sz w:val="20"/>
          <w:szCs w:val="22"/>
          <w:u w:val="single"/>
        </w:rPr>
        <w:t xml:space="preserve">Amnesty International RSVP Schrijfactie </w:t>
      </w:r>
      <w:bookmarkStart w:id="0" w:name="OLE_LINK1"/>
      <w:r>
        <w:rPr>
          <w:rFonts w:cs="Arial" w:ascii="Arial" w:hAnsi="Arial"/>
          <w:bCs/>
          <w:color w:val="727272"/>
          <w:sz w:val="20"/>
          <w:szCs w:val="22"/>
          <w:u w:val="single"/>
        </w:rPr>
        <w:t xml:space="preserve">februari </w:t>
      </w:r>
      <w:bookmarkEnd w:id="0"/>
      <w:r>
        <w:rPr>
          <w:rFonts w:cs="Arial" w:ascii="Arial" w:hAnsi="Arial"/>
          <w:bCs/>
          <w:color w:val="727272"/>
          <w:sz w:val="20"/>
          <w:szCs w:val="22"/>
          <w:u w:val="single"/>
        </w:rPr>
        <w:t xml:space="preserve">2026                      </w:t>
        <w:tab/>
        <w:tab/>
        <w:t xml:space="preserve">          Ooststellingwerf</w:t>
      </w:r>
    </w:p>
    <w:p>
      <w:pPr>
        <w:sectPr>
          <w:type w:val="continuous"/>
          <w:pgSz w:w="11906" w:h="16838"/>
          <w:pgMar w:left="1417" w:right="1417" w:header="0" w:top="899" w:footer="0" w:bottom="1417" w:gutter="0"/>
          <w:formProt w:val="false"/>
          <w:textDirection w:val="lrTb"/>
          <w:docGrid w:type="default" w:linePitch="600" w:charSpace="32768"/>
        </w:sectPr>
      </w:pPr>
    </w:p>
    <w:p>
      <w:pPr>
        <w:pStyle w:val="Normal"/>
        <w:rPr>
          <w:rFonts w:ascii="Arial" w:hAnsi="Arial" w:cs="Arial"/>
          <w:b/>
          <w:b/>
          <w:sz w:val="22"/>
          <w:szCs w:val="22"/>
          <w:lang w:eastAsia="nl-NL"/>
        </w:rPr>
      </w:pPr>
      <w:r>
        <w:rPr>
          <w:rFonts w:cs="Arial" w:ascii="Arial" w:hAnsi="Arial"/>
          <w:b/>
          <w:caps/>
          <w:color w:val="1A1A1A"/>
        </w:rPr>
        <w:t xml:space="preserve">actie colombia  </w:t>
      </w:r>
    </w:p>
    <w:p>
      <w:pPr>
        <w:pStyle w:val="Normal"/>
        <w:rPr>
          <w:rFonts w:ascii="Arial" w:hAnsi="Arial" w:cs="Arial"/>
          <w:b/>
          <w:b/>
          <w:caps/>
          <w:color w:val="1A1A1A"/>
        </w:rPr>
      </w:pPr>
      <w:r>
        <w:rPr/>
        <w:drawing>
          <wp:inline distT="0" distB="0" distL="0" distR="0">
            <wp:extent cx="2657475" cy="1495425"/>
            <wp:effectExtent l="0" t="0" r="0" b="0"/>
            <wp:docPr id="2" name="Afbeelding2" descr="Afbeelding met buitenshuis, hemel, gras, boo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2" descr="Afbeelding met buitenshuis, hemel, gras, boom&#10;&#10;Door AI gegenereerde inhoud is mogelijk onjuist."/>
                    <pic:cNvPicPr>
                      <a:picLocks noChangeAspect="1" noChangeArrowheads="1"/>
                    </pic:cNvPicPr>
                  </pic:nvPicPr>
                  <pic:blipFill>
                    <a:blip r:embed="rId3"/>
                    <a:stretch>
                      <a:fillRect/>
                    </a:stretch>
                  </pic:blipFill>
                  <pic:spPr bwMode="auto">
                    <a:xfrm>
                      <a:off x="0" y="0"/>
                      <a:ext cx="2657475" cy="1495425"/>
                    </a:xfrm>
                    <a:prstGeom prst="rect">
                      <a:avLst/>
                    </a:prstGeom>
                  </pic:spPr>
                </pic:pic>
              </a:graphicData>
            </a:graphic>
          </wp:inline>
        </w:drawing>
      </w:r>
    </w:p>
    <w:p>
      <w:pPr>
        <w:pStyle w:val="Normal"/>
        <w:rPr>
          <w:rFonts w:ascii="Arial" w:hAnsi="Arial" w:cs="Arial"/>
          <w:b/>
          <w:b/>
          <w:sz w:val="22"/>
          <w:szCs w:val="22"/>
          <w:lang w:eastAsia="nl-NL"/>
        </w:rPr>
      </w:pPr>
      <w:r>
        <w:rPr>
          <w:rFonts w:cs="Arial" w:ascii="Arial" w:hAnsi="Arial"/>
          <w:b/>
          <w:sz w:val="22"/>
          <w:szCs w:val="22"/>
          <w:lang w:eastAsia="nl-NL"/>
        </w:rPr>
        <w:t>met de dood bedreigd vanwege land</w:t>
      </w:r>
    </w:p>
    <w:p>
      <w:pPr>
        <w:pStyle w:val="Normal"/>
        <w:rPr>
          <w:rFonts w:ascii="Arial" w:hAnsi="Arial" w:cs="Arial"/>
          <w:bCs/>
          <w:sz w:val="20"/>
          <w:szCs w:val="20"/>
          <w:lang w:eastAsia="nl-NL"/>
        </w:rPr>
      </w:pPr>
      <w:r>
        <w:rPr>
          <w:rFonts w:cs="Arial" w:ascii="Arial" w:hAnsi="Arial"/>
          <w:bCs/>
          <w:sz w:val="20"/>
          <w:szCs w:val="20"/>
          <w:lang w:eastAsia="nl-NL"/>
        </w:rPr>
        <w:t>Op 18 november kregen de leiders van de boerendorpen El Porvenir en Matarratón in Colombia WhatsApp-berichten van hetzelfde nummer. Er zat een video bij waarin iemand werd vermoord en in stukken gesneden. De dorpsbewoners zijn het slachtoffer van landroof en gedwongen verhuizing. Ze worden door gewapende groepen bedreigd omdat ze hun landrechten opeisen.</w:t>
      </w:r>
    </w:p>
    <w:p>
      <w:pPr>
        <w:pStyle w:val="Normal"/>
        <w:rPr>
          <w:rFonts w:ascii="Arial" w:hAnsi="Arial" w:cs="Arial"/>
          <w:bCs/>
          <w:sz w:val="20"/>
          <w:szCs w:val="20"/>
          <w:lang w:eastAsia="nl-NL"/>
        </w:rPr>
      </w:pPr>
      <w:r>
        <w:rPr>
          <w:rFonts w:cs="Arial" w:ascii="Arial" w:hAnsi="Arial"/>
          <w:bCs/>
          <w:sz w:val="20"/>
          <w:szCs w:val="20"/>
          <w:lang w:eastAsia="nl-NL"/>
        </w:rPr>
      </w:r>
    </w:p>
    <w:p>
      <w:pPr>
        <w:pStyle w:val="Normal"/>
        <w:rPr>
          <w:rFonts w:ascii="Arial" w:hAnsi="Arial" w:cs="Arial"/>
          <w:b/>
          <w:b/>
          <w:sz w:val="20"/>
          <w:szCs w:val="20"/>
          <w:lang w:eastAsia="nl-NL"/>
        </w:rPr>
      </w:pPr>
      <w:r>
        <w:rPr>
          <w:rFonts w:cs="Arial" w:ascii="Arial" w:hAnsi="Arial"/>
          <w:b/>
          <w:sz w:val="20"/>
          <w:szCs w:val="20"/>
          <w:lang w:eastAsia="nl-NL"/>
        </w:rPr>
        <w:t>Bedreigd vanwege hun land</w:t>
      </w:r>
    </w:p>
    <w:p>
      <w:pPr>
        <w:pStyle w:val="Normal"/>
        <w:rPr>
          <w:rFonts w:ascii="Arial" w:hAnsi="Arial" w:cs="Arial"/>
          <w:b/>
          <w:b/>
          <w:sz w:val="22"/>
          <w:szCs w:val="22"/>
          <w:lang w:eastAsia="nl-NL"/>
        </w:rPr>
      </w:pPr>
      <w:r>
        <w:rPr>
          <w:rFonts w:cs="Arial" w:ascii="Arial" w:hAnsi="Arial"/>
          <w:bCs/>
          <w:sz w:val="20"/>
          <w:szCs w:val="20"/>
          <w:lang w:eastAsia="nl-NL"/>
        </w:rPr>
        <w:t>De dorpen hebben volgens een uitspraak van het Grondwettelijk Hof recht op hun land. Ze woonden er generaties lang, maar anderen hebben het afgepakt en verkocht. De regering moest hun rechten regelen, maar dat is nog niet gebeurd. Ondertussen worden ze bedreigd en aangevallen. In 2022 werd een bekende verdediger van hun rechten zelfs vermoord</w:t>
      </w:r>
      <w:r>
        <w:rPr>
          <w:rFonts w:cs="Arial" w:ascii="Arial" w:hAnsi="Arial"/>
          <w:b/>
          <w:sz w:val="22"/>
          <w:szCs w:val="22"/>
          <w:lang w:eastAsia="nl-NL"/>
        </w:rPr>
        <w:t>.</w:t>
      </w:r>
    </w:p>
    <w:p>
      <w:pPr>
        <w:pStyle w:val="Normal"/>
        <w:rPr>
          <w:rFonts w:ascii="Arial" w:hAnsi="Arial" w:cs="Arial"/>
          <w:b/>
          <w:b/>
          <w:bCs/>
          <w:sz w:val="20"/>
          <w:szCs w:val="20"/>
        </w:rPr>
      </w:pPr>
      <w:r>
        <w:rPr>
          <w:rFonts w:cs="Arial" w:ascii="Arial" w:hAnsi="Arial"/>
          <w:b/>
          <w:bCs/>
          <w:sz w:val="20"/>
          <w:szCs w:val="20"/>
        </w:rPr>
        <w:t>Wat kunt u doen?</w:t>
      </w:r>
    </w:p>
    <w:p>
      <w:pPr>
        <w:pStyle w:val="Normal"/>
        <w:rPr>
          <w:rFonts w:ascii="Arial" w:hAnsi="Arial" w:cs="Arial"/>
          <w:bCs/>
          <w:sz w:val="20"/>
          <w:szCs w:val="20"/>
        </w:rPr>
      </w:pPr>
      <w:r>
        <w:rPr>
          <w:rFonts w:cs="Arial" w:ascii="Arial" w:hAnsi="Arial"/>
          <w:bCs/>
          <w:sz w:val="20"/>
          <w:szCs w:val="20"/>
          <w:lang w:eastAsia="nl-NL"/>
        </w:rPr>
        <w:t xml:space="preserve">Schrijf vóór 1 maart 2026 een brief aan het Openbaar Ministerie. Vraag om een grondig onderzoek en berechting van de daders. Het adres staat op de brief, een kopie kunt u sturen aan: </w:t>
      </w:r>
      <w:r>
        <w:rPr>
          <w:rFonts w:cs="Arial" w:ascii="Arial" w:hAnsi="Arial"/>
          <w:bCs/>
          <w:sz w:val="20"/>
          <w:szCs w:val="20"/>
        </w:rPr>
        <w:t>Embassy of Colombia in the Netherlands</w:t>
      </w:r>
    </w:p>
    <w:p>
      <w:pPr>
        <w:pStyle w:val="Normal"/>
        <w:rPr>
          <w:rFonts w:ascii="Arial" w:hAnsi="Arial" w:cs="Arial"/>
          <w:bCs/>
          <w:sz w:val="20"/>
          <w:szCs w:val="20"/>
        </w:rPr>
      </w:pPr>
      <w:r>
        <w:rPr>
          <w:rFonts w:cs="Arial" w:ascii="Arial" w:hAnsi="Arial"/>
          <w:bCs/>
          <w:sz w:val="20"/>
          <w:szCs w:val="20"/>
        </w:rPr>
        <w:t>H.E. Mrs. Carolina Olarte Bácares</w:t>
      </w:r>
    </w:p>
    <w:p>
      <w:pPr>
        <w:pStyle w:val="Normal"/>
        <w:rPr>
          <w:rFonts w:ascii="Arial" w:hAnsi="Arial" w:cs="Arial"/>
          <w:bCs/>
          <w:sz w:val="20"/>
          <w:szCs w:val="20"/>
        </w:rPr>
      </w:pPr>
      <w:r>
        <w:rPr>
          <w:rFonts w:cs="Arial" w:ascii="Arial" w:hAnsi="Arial"/>
          <w:bCs/>
          <w:sz w:val="20"/>
          <w:szCs w:val="20"/>
        </w:rPr>
        <w:t>Groot Hertoginnelaan 14</w:t>
      </w:r>
    </w:p>
    <w:p>
      <w:pPr>
        <w:pStyle w:val="Normal"/>
        <w:rPr>
          <w:rFonts w:ascii="Arial" w:hAnsi="Arial" w:cs="Arial"/>
          <w:bCs/>
          <w:sz w:val="20"/>
          <w:szCs w:val="20"/>
        </w:rPr>
      </w:pPr>
      <w:r>
        <w:rPr>
          <w:rFonts w:cs="Arial" w:ascii="Arial" w:hAnsi="Arial"/>
          <w:bCs/>
          <w:sz w:val="20"/>
          <w:szCs w:val="20"/>
        </w:rPr>
        <w:t>2517 EG Den Haag</w:t>
      </w:r>
    </w:p>
    <w:p>
      <w:pPr>
        <w:pStyle w:val="Normal"/>
        <w:rPr>
          <w:rFonts w:ascii="Arial" w:hAnsi="Arial" w:cs="Arial"/>
          <w:bCs/>
          <w:sz w:val="20"/>
          <w:szCs w:val="20"/>
        </w:rPr>
      </w:pPr>
      <w:r>
        <w:rPr>
          <w:rFonts w:cs="Arial" w:ascii="Arial" w:hAnsi="Arial"/>
          <w:bCs/>
          <w:sz w:val="20"/>
          <w:szCs w:val="20"/>
        </w:rPr>
        <w:t xml:space="preserve">E-mail: </w:t>
      </w:r>
      <w:hyperlink r:id="rId4">
        <w:r>
          <w:rPr>
            <w:rStyle w:val="Internetkoppeling"/>
            <w:rFonts w:cs="Arial" w:ascii="Arial" w:hAnsi="Arial"/>
            <w:bCs/>
            <w:sz w:val="20"/>
            <w:szCs w:val="20"/>
          </w:rPr>
          <w:t>epaisesbajos@cancilleria.gov.co</w:t>
        </w:r>
      </w:hyperlink>
    </w:p>
    <w:p>
      <w:pPr>
        <w:pStyle w:val="Normal"/>
        <w:rPr>
          <w:rFonts w:ascii="Arial" w:hAnsi="Arial" w:cs="Arial"/>
          <w:b/>
          <w:b/>
          <w:bCs/>
          <w:sz w:val="20"/>
          <w:szCs w:val="20"/>
        </w:rPr>
      </w:pPr>
      <w:r>
        <w:rPr>
          <w:rFonts w:cs="Arial" w:ascii="Arial" w:hAnsi="Arial"/>
          <w:b/>
          <w:bCs/>
          <w:sz w:val="20"/>
          <w:szCs w:val="20"/>
        </w:rPr>
      </w:r>
    </w:p>
    <w:tbl>
      <w:tblPr>
        <w:tblW w:w="417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172"/>
      </w:tblGrid>
      <w:tr>
        <w:trPr/>
        <w:tc>
          <w:tcPr>
            <w:tcW w:w="4172"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bCs/>
                <w:color w:val="242322"/>
                <w:sz w:val="18"/>
                <w:szCs w:val="18"/>
                <w:lang w:eastAsia="en-US"/>
              </w:rPr>
            </w:pPr>
            <w:r>
              <w:rPr>
                <w:rFonts w:cs="Arial" w:ascii="Arial" w:hAnsi="Arial"/>
                <w:b/>
                <w:color w:val="242322"/>
                <w:sz w:val="18"/>
                <w:szCs w:val="18"/>
                <w:lang w:eastAsia="en-US"/>
              </w:rPr>
              <w:t xml:space="preserve">Goed nieuws: 24-11-’25: </w:t>
            </w:r>
            <w:r>
              <w:rPr>
                <w:rFonts w:cs="Arial" w:ascii="Arial" w:hAnsi="Arial"/>
                <w:bCs/>
                <w:color w:val="242322"/>
                <w:sz w:val="18"/>
                <w:szCs w:val="18"/>
                <w:lang w:eastAsia="en-US"/>
              </w:rPr>
              <w:t xml:space="preserve">Mustapha Djemali en Abderrazak Krimi zijn op 24 november vrijgelaten. De twee zaten toen al 18 maanden vast, enkel en alleen vanwege hun werk voor vluchtelingenorganisatie CTR, welke op 2 mei 2024 een aanbesteding publiceerde voor hotels om kwetsbare asielzoekers en vluchtelingen op te vangen., waarna de politie een inval deed in het kantoor van CTR in Tunis, en Djemali en Krimi arresteerde. Na een oneerlijk proces werden de twee veroordeeld tot 2 jaar gevangenis, maar vrijgelaten omdat ze al 18 maanden vast zaten. De rest van de straf is opgeschort. Amnesty International:  Heel veel </w:t>
            </w:r>
          </w:p>
          <w:p>
            <w:pPr>
              <w:pStyle w:val="Normal"/>
              <w:widowControl w:val="false"/>
              <w:rPr>
                <w:rFonts w:ascii="Arial" w:hAnsi="Arial" w:cs="Arial"/>
                <w:bCs/>
                <w:caps/>
                <w:color w:val="1A1A1A"/>
              </w:rPr>
            </w:pPr>
            <w:r>
              <w:rPr>
                <w:rFonts w:cs="Arial" w:ascii="Arial" w:hAnsi="Arial"/>
                <w:bCs/>
                <w:color w:val="242322"/>
                <w:sz w:val="18"/>
                <w:szCs w:val="18"/>
                <w:lang w:eastAsia="en-US"/>
              </w:rPr>
              <w:t xml:space="preserve">dank aan iedereen die in actie is gekomen voor de twee mensenrechtenverdedigers. </w:t>
            </w:r>
            <w:r>
              <w:rPr>
                <w:rFonts w:cs="Arial" w:ascii="Arial" w:hAnsi="Arial"/>
                <w:b/>
                <w:color w:val="242322"/>
                <w:sz w:val="18"/>
                <w:szCs w:val="18"/>
                <w:lang w:eastAsia="en-US"/>
              </w:rPr>
              <w:t>Lees het hele verhaal op de website van A.I.</w:t>
            </w:r>
            <w:r>
              <w:rPr>
                <w:rFonts w:cs="Arial" w:ascii="Arial" w:hAnsi="Arial"/>
                <w:bCs/>
                <w:color w:val="242322"/>
                <w:sz w:val="18"/>
                <w:szCs w:val="18"/>
                <w:lang w:eastAsia="en-US"/>
              </w:rPr>
              <w:t xml:space="preserve"> </w:t>
            </w:r>
          </w:p>
        </w:tc>
      </w:tr>
    </w:tbl>
    <w:p>
      <w:pPr>
        <w:pStyle w:val="Normal"/>
        <w:rPr>
          <w:rFonts w:ascii="Arial" w:hAnsi="Arial" w:cs="Arial"/>
          <w:b/>
          <w:b/>
          <w:caps/>
          <w:color w:val="1A1A1A"/>
        </w:rPr>
      </w:pPr>
      <w:r>
        <w:rPr>
          <w:rFonts w:cs="Arial" w:ascii="Arial" w:hAnsi="Arial"/>
          <w:b/>
          <w:caps/>
          <w:color w:val="1A1A1A"/>
        </w:rPr>
        <w:t xml:space="preserve">actie bangladesh </w:t>
      </w:r>
    </w:p>
    <w:p>
      <w:pPr>
        <w:pStyle w:val="Normal"/>
        <w:rPr>
          <w:rFonts w:ascii="Arial" w:hAnsi="Arial" w:cs="Arial"/>
          <w:b/>
          <w:b/>
          <w:caps/>
          <w:color w:val="1A1A1A"/>
        </w:rPr>
      </w:pPr>
      <w:r>
        <w:rPr/>
        <w:drawing>
          <wp:inline distT="0" distB="0" distL="0" distR="0">
            <wp:extent cx="2676525" cy="1533525"/>
            <wp:effectExtent l="0" t="0" r="0" b="0"/>
            <wp:docPr id="3" name="Afbeelding3" descr="Afbeelding met kleding, persoon, buitenshuis, groe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3" descr="Afbeelding met kleding, persoon, buitenshuis, groep&#10;&#10;Door AI gegenereerde inhoud is mogelijk onjuist."/>
                    <pic:cNvPicPr>
                      <a:picLocks noChangeAspect="1" noChangeArrowheads="1"/>
                    </pic:cNvPicPr>
                  </pic:nvPicPr>
                  <pic:blipFill>
                    <a:blip r:embed="rId5"/>
                    <a:stretch>
                      <a:fillRect/>
                    </a:stretch>
                  </pic:blipFill>
                  <pic:spPr bwMode="auto">
                    <a:xfrm>
                      <a:off x="0" y="0"/>
                      <a:ext cx="2676525" cy="1533525"/>
                    </a:xfrm>
                    <a:prstGeom prst="rect">
                      <a:avLst/>
                    </a:prstGeom>
                  </pic:spPr>
                </pic:pic>
              </a:graphicData>
            </a:graphic>
          </wp:inline>
        </w:drawing>
      </w:r>
    </w:p>
    <w:p>
      <w:pPr>
        <w:pStyle w:val="Normal"/>
        <w:rPr>
          <w:rFonts w:ascii="Arial" w:hAnsi="Arial" w:cs="Arial"/>
          <w:b/>
          <w:b/>
          <w:bCs/>
          <w:color w:val="363636"/>
          <w:kern w:val="2"/>
          <w:sz w:val="22"/>
          <w:szCs w:val="22"/>
          <w:lang w:eastAsia="nl-NL"/>
        </w:rPr>
      </w:pPr>
      <w:r>
        <w:rPr>
          <w:rFonts w:cs="Arial" w:ascii="Arial" w:hAnsi="Arial"/>
          <w:b/>
          <w:bCs/>
          <w:color w:val="363636"/>
          <w:kern w:val="2"/>
          <w:sz w:val="22"/>
          <w:szCs w:val="22"/>
          <w:lang w:eastAsia="nl-NL"/>
        </w:rPr>
        <w:t>vast zonder proces</w:t>
      </w:r>
    </w:p>
    <w:p>
      <w:pPr>
        <w:pStyle w:val="Normal"/>
        <w:rPr>
          <w:rFonts w:ascii="Arial" w:hAnsi="Arial" w:cs="Arial"/>
          <w:color w:val="363636"/>
          <w:kern w:val="2"/>
          <w:sz w:val="20"/>
          <w:szCs w:val="20"/>
          <w:lang w:eastAsia="nl-NL"/>
        </w:rPr>
      </w:pPr>
      <w:r>
        <w:rPr>
          <w:rFonts w:cs="Arial" w:ascii="Arial" w:hAnsi="Arial"/>
          <w:color w:val="363636"/>
          <w:kern w:val="2"/>
          <w:sz w:val="20"/>
          <w:szCs w:val="20"/>
          <w:lang w:eastAsia="nl-NL"/>
        </w:rPr>
        <w:t>In Bangladesh zitten 59 Bawm-mensen, waaronder drie kinderen, nog steeds vast zonder proces. Volgens de autoriteiten zijn het ‘terroristen’. Ze zouden een groep steunen die in 2024 banken heeft beroofd. Van de 142 die toen zijn opgepakt, zijn 3 mensen oveleden in de gevangenis door slechte medische zorg. 80 mensen zijn vrij op borgtocht.</w:t>
      </w:r>
    </w:p>
    <w:p>
      <w:pPr>
        <w:pStyle w:val="Normal"/>
        <w:rPr>
          <w:rFonts w:ascii="Arial" w:hAnsi="Arial" w:cs="Arial"/>
          <w:b/>
          <w:b/>
          <w:bCs/>
          <w:color w:val="363636"/>
          <w:kern w:val="2"/>
          <w:sz w:val="20"/>
          <w:szCs w:val="20"/>
          <w:lang w:eastAsia="nl-NL"/>
        </w:rPr>
      </w:pPr>
      <w:r>
        <w:rPr>
          <w:rFonts w:cs="Arial" w:ascii="Arial" w:hAnsi="Arial"/>
          <w:b/>
          <w:bCs/>
          <w:color w:val="363636"/>
          <w:kern w:val="2"/>
          <w:sz w:val="20"/>
          <w:szCs w:val="20"/>
          <w:lang w:eastAsia="nl-NL"/>
        </w:rPr>
      </w:r>
    </w:p>
    <w:p>
      <w:pPr>
        <w:pStyle w:val="Normal"/>
        <w:rPr>
          <w:rFonts w:ascii="Arial" w:hAnsi="Arial" w:cs="Arial"/>
          <w:b/>
          <w:b/>
          <w:bCs/>
          <w:color w:val="363636"/>
          <w:kern w:val="2"/>
          <w:sz w:val="20"/>
          <w:szCs w:val="20"/>
          <w:lang w:eastAsia="nl-NL"/>
        </w:rPr>
      </w:pPr>
      <w:r>
        <w:rPr>
          <w:rFonts w:cs="Arial" w:ascii="Arial" w:hAnsi="Arial"/>
          <w:b/>
          <w:bCs/>
          <w:color w:val="363636"/>
          <w:kern w:val="2"/>
          <w:sz w:val="20"/>
          <w:szCs w:val="20"/>
          <w:lang w:eastAsia="nl-NL"/>
        </w:rPr>
        <w:t>Onderdrukte groep</w:t>
      </w:r>
    </w:p>
    <w:p>
      <w:pPr>
        <w:pStyle w:val="Normal"/>
        <w:rPr>
          <w:rFonts w:ascii="Arial" w:hAnsi="Arial" w:cs="Arial"/>
          <w:color w:val="363636"/>
          <w:kern w:val="2"/>
          <w:sz w:val="20"/>
          <w:szCs w:val="20"/>
          <w:lang w:eastAsia="nl-NL"/>
        </w:rPr>
      </w:pPr>
      <w:r>
        <w:rPr>
          <w:rFonts w:cs="Arial" w:ascii="Arial" w:hAnsi="Arial"/>
          <w:color w:val="363636"/>
          <w:kern w:val="2"/>
          <w:sz w:val="20"/>
          <w:szCs w:val="20"/>
          <w:lang w:eastAsia="nl-NL"/>
        </w:rPr>
        <w:t>De Bawm-gemeenschap is een van de kleinste inheemse groepen in het zuiden van Bangladesh. Ze lopen groot risico op collectieve bestraffing door de autoriteiten. Het leger zegt dat ze banden hebben met een gewapende oppositiegroep. Ongeveer 11.000 Bawm-mensen leven nu in angst voor arrestaties, honger en zonder toegang tot onderwijs of werk. In sommige dorpen heeft het leger kampen opgezet. Veel mensen zijn de jungle in gevlucht of proberen het land te verlaten.</w:t>
      </w:r>
    </w:p>
    <w:p>
      <w:pPr>
        <w:pStyle w:val="Normal"/>
        <w:rPr>
          <w:rFonts w:ascii="Arial" w:hAnsi="Arial" w:cs="Arial"/>
          <w:b/>
          <w:b/>
          <w:bCs/>
          <w:color w:val="363636"/>
          <w:kern w:val="2"/>
          <w:sz w:val="20"/>
          <w:szCs w:val="20"/>
          <w:lang w:eastAsia="nl-NL"/>
        </w:rPr>
      </w:pPr>
      <w:r>
        <w:rPr>
          <w:rFonts w:cs="Arial" w:ascii="Arial" w:hAnsi="Arial"/>
          <w:b/>
          <w:bCs/>
          <w:color w:val="363636"/>
          <w:kern w:val="2"/>
          <w:sz w:val="20"/>
          <w:szCs w:val="20"/>
          <w:lang w:eastAsia="nl-NL"/>
        </w:rPr>
      </w:r>
    </w:p>
    <w:p>
      <w:pPr>
        <w:pStyle w:val="Normal"/>
        <w:rPr>
          <w:rFonts w:ascii="Arial" w:hAnsi="Arial" w:cs="Arial"/>
          <w:color w:val="363636"/>
          <w:kern w:val="2"/>
          <w:sz w:val="20"/>
          <w:szCs w:val="20"/>
          <w:lang w:eastAsia="nl-NL"/>
        </w:rPr>
      </w:pPr>
      <w:r>
        <w:rPr>
          <w:rFonts w:cs="Arial" w:ascii="Arial" w:hAnsi="Arial"/>
          <w:b/>
          <w:bCs/>
          <w:color w:val="363636"/>
          <w:kern w:val="2"/>
          <w:sz w:val="20"/>
          <w:szCs w:val="20"/>
          <w:lang w:eastAsia="nl-NL"/>
        </w:rPr>
        <w:t xml:space="preserve">Wat kunt u doen? </w:t>
      </w:r>
    </w:p>
    <w:p>
      <w:pPr>
        <w:pStyle w:val="Normal"/>
        <w:rPr>
          <w:rFonts w:ascii="Arial" w:hAnsi="Arial" w:cs="Arial"/>
          <w:color w:val="363636"/>
          <w:kern w:val="2"/>
          <w:sz w:val="20"/>
          <w:szCs w:val="20"/>
        </w:rPr>
      </w:pPr>
      <w:r>
        <w:rPr>
          <w:rFonts w:cs="Arial" w:ascii="Arial" w:hAnsi="Arial"/>
          <w:color w:val="363636"/>
          <w:kern w:val="2"/>
          <w:sz w:val="20"/>
          <w:szCs w:val="20"/>
          <w:lang w:eastAsia="nl-NL"/>
        </w:rPr>
        <w:t xml:space="preserve">Schrijf vóór 1 maart 2026 een brief aan de autoriteiten in Bangladesh. Vraag hen deze mensen aan te klagen of vrij te laten. </w:t>
      </w:r>
      <w:r>
        <w:rPr>
          <w:rFonts w:cs="Arial" w:ascii="Arial" w:hAnsi="Arial"/>
          <w:color w:val="363636"/>
          <w:kern w:val="2"/>
          <w:sz w:val="20"/>
          <w:szCs w:val="20"/>
        </w:rPr>
        <w:t>Het adres vindt u op de brief, een kopie kunt u nog sturen naar:  Embassy of Bangladesh</w:t>
      </w:r>
    </w:p>
    <w:p>
      <w:pPr>
        <w:pStyle w:val="Normal"/>
        <w:rPr>
          <w:rFonts w:ascii="Arial" w:hAnsi="Arial" w:cs="Arial"/>
          <w:color w:val="363636"/>
          <w:kern w:val="2"/>
          <w:sz w:val="20"/>
          <w:szCs w:val="20"/>
        </w:rPr>
      </w:pPr>
      <w:r>
        <w:rPr>
          <w:rFonts w:cs="Arial" w:ascii="Arial" w:hAnsi="Arial"/>
          <w:color w:val="363636"/>
          <w:kern w:val="2"/>
          <w:sz w:val="20"/>
          <w:szCs w:val="20"/>
        </w:rPr>
        <w:t>H.E. Mr. Tareque Muhammad</w:t>
      </w:r>
    </w:p>
    <w:p>
      <w:pPr>
        <w:pStyle w:val="Normal"/>
        <w:rPr>
          <w:rFonts w:ascii="Arial" w:hAnsi="Arial" w:cs="Arial"/>
          <w:color w:val="363636"/>
          <w:kern w:val="2"/>
          <w:sz w:val="20"/>
          <w:szCs w:val="20"/>
        </w:rPr>
      </w:pPr>
      <w:r>
        <w:rPr>
          <w:rFonts w:cs="Arial" w:ascii="Arial" w:hAnsi="Arial"/>
          <w:color w:val="363636"/>
          <w:kern w:val="2"/>
          <w:sz w:val="20"/>
          <w:szCs w:val="20"/>
        </w:rPr>
        <w:t>Stadhouderslaan 7</w:t>
      </w:r>
    </w:p>
    <w:p>
      <w:pPr>
        <w:pStyle w:val="Normal"/>
        <w:rPr>
          <w:rFonts w:ascii="Arial" w:hAnsi="Arial" w:cs="Arial"/>
          <w:color w:val="363636"/>
          <w:kern w:val="2"/>
          <w:sz w:val="20"/>
          <w:szCs w:val="20"/>
        </w:rPr>
      </w:pPr>
      <w:r>
        <w:rPr>
          <w:rFonts w:cs="Arial" w:ascii="Arial" w:hAnsi="Arial"/>
          <w:color w:val="363636"/>
          <w:kern w:val="2"/>
          <w:sz w:val="20"/>
          <w:szCs w:val="20"/>
        </w:rPr>
        <w:t>2517 HV Den Haag</w:t>
      </w:r>
    </w:p>
    <w:p>
      <w:pPr>
        <w:pStyle w:val="Normal"/>
        <w:rPr>
          <w:rFonts w:ascii="Arial" w:hAnsi="Arial" w:cs="Arial"/>
          <w:color w:val="363636"/>
          <w:kern w:val="2"/>
          <w:sz w:val="20"/>
          <w:szCs w:val="20"/>
        </w:rPr>
      </w:pPr>
      <w:r>
        <w:rPr>
          <w:rFonts w:cs="Arial" w:ascii="Arial" w:hAnsi="Arial"/>
          <w:color w:val="363636"/>
          <w:kern w:val="2"/>
          <w:sz w:val="20"/>
          <w:szCs w:val="20"/>
        </w:rPr>
        <w:t xml:space="preserve">E-mail: </w:t>
      </w:r>
      <w:hyperlink r:id="rId6">
        <w:r>
          <w:rPr>
            <w:rStyle w:val="Internetkoppeling"/>
            <w:rFonts w:cs="Arial" w:ascii="Arial" w:hAnsi="Arial"/>
            <w:kern w:val="2"/>
            <w:sz w:val="20"/>
            <w:szCs w:val="20"/>
          </w:rPr>
          <w:t>mission.hague@mofa.gov.bd</w:t>
        </w:r>
      </w:hyperlink>
    </w:p>
    <w:p>
      <w:pPr>
        <w:pStyle w:val="Normal"/>
        <w:rPr>
          <w:rFonts w:ascii="Arial" w:hAnsi="Arial" w:cs="Arial"/>
          <w:b/>
          <w:b/>
          <w:bCs/>
          <w:sz w:val="20"/>
          <w:szCs w:val="20"/>
        </w:rPr>
      </w:pPr>
      <w:r>
        <w:rPr>
          <w:rFonts w:cs="Arial" w:ascii="Arial" w:hAnsi="Arial"/>
          <w:b/>
          <w:bCs/>
          <w:sz w:val="20"/>
          <w:szCs w:val="20"/>
        </w:rPr>
      </w:r>
    </w:p>
    <w:p>
      <w:pPr>
        <w:pStyle w:val="Normal"/>
        <w:rPr>
          <w:rFonts w:ascii="Arial" w:hAnsi="Arial" w:cs="Arial"/>
          <w:b/>
          <w:b/>
          <w:bCs/>
          <w:sz w:val="20"/>
          <w:szCs w:val="20"/>
        </w:rPr>
      </w:pPr>
      <w:r>
        <w:rPr>
          <w:rFonts w:cs="Arial" w:ascii="Arial" w:hAnsi="Arial"/>
          <w:b/>
          <w:bCs/>
          <w:sz w:val="20"/>
          <w:szCs w:val="20"/>
        </w:rPr>
        <w:t xml:space="preserve">NB: vergeet niet uw naam, adres en handtekening onder de brief te zetten! </w:t>
      </w:r>
    </w:p>
    <w:p>
      <w:pPr>
        <w:pStyle w:val="Normal"/>
        <w:rPr>
          <w:rFonts w:ascii="Arial" w:hAnsi="Arial" w:cs="Arial"/>
          <w:b/>
          <w:b/>
          <w:bCs/>
          <w:color w:val="363636"/>
          <w:kern w:val="2"/>
          <w:sz w:val="18"/>
          <w:szCs w:val="18"/>
        </w:rPr>
      </w:pPr>
      <w:r>
        <w:rPr>
          <w:rFonts w:cs="Arial" w:ascii="Arial" w:hAnsi="Arial"/>
          <w:b/>
          <w:bCs/>
          <w:color w:val="363636"/>
          <w:kern w:val="2"/>
          <w:sz w:val="18"/>
          <w:szCs w:val="18"/>
        </w:rPr>
      </w:r>
    </w:p>
    <w:p>
      <w:pPr>
        <w:pStyle w:val="Normal"/>
        <w:rPr>
          <w:sz w:val="28"/>
          <w:szCs w:val="28"/>
        </w:rPr>
      </w:pPr>
      <w:r>
        <w:rPr>
          <w:rFonts w:cs="Arial" w:ascii="Arial" w:hAnsi="Arial"/>
          <w:b/>
          <w:bCs/>
          <w:sz w:val="18"/>
          <w:szCs w:val="18"/>
        </w:rPr>
        <w:t xml:space="preserve">Portokosten: Wereld </w:t>
      </w:r>
      <w:r>
        <w:rPr>
          <w:rFonts w:cs="Arial" w:ascii="Arial" w:hAnsi="Arial"/>
          <w:b/>
          <w:bCs/>
          <w:sz w:val="20"/>
          <w:szCs w:val="20"/>
        </w:rPr>
        <w:t xml:space="preserve">€ 2,11. </w:t>
      </w:r>
      <w:r>
        <w:rPr>
          <w:rFonts w:cs="Arial" w:ascii="Arial" w:hAnsi="Arial"/>
          <w:b/>
          <w:bCs/>
          <w:sz w:val="18"/>
          <w:szCs w:val="18"/>
        </w:rPr>
        <w:t xml:space="preserve">Vragen: A. Ykema en </w:t>
      </w:r>
      <w:hyperlink r:id="rId7">
        <w:r>
          <w:rPr>
            <w:rStyle w:val="Internetkoppeling"/>
            <w:rFonts w:cs="Arial" w:ascii="Arial" w:hAnsi="Arial"/>
            <w:b/>
            <w:bCs/>
            <w:sz w:val="18"/>
            <w:szCs w:val="18"/>
          </w:rPr>
          <w:t>janslotnl@hetnet.nl</w:t>
        </w:r>
      </w:hyperlink>
      <w:r>
        <w:rPr>
          <w:rFonts w:cs="Arial" w:ascii="Arial" w:hAnsi="Arial"/>
          <w:b/>
          <w:bCs/>
          <w:sz w:val="18"/>
          <w:szCs w:val="18"/>
        </w:rPr>
        <w:t xml:space="preserve">    </w:t>
      </w:r>
    </w:p>
    <w:p>
      <w:pPr>
        <w:pStyle w:val="Normal"/>
        <w:rPr>
          <w:sz w:val="28"/>
          <w:szCs w:val="28"/>
        </w:rPr>
      </w:pPr>
      <w:r>
        <w:rPr>
          <w:sz w:val="28"/>
          <w:szCs w:val="28"/>
        </w:rPr>
      </w:r>
    </w:p>
    <w:p>
      <w:pPr>
        <w:pStyle w:val="Normal"/>
        <w:rPr>
          <w:rFonts w:ascii="Arial" w:hAnsi="Arial"/>
          <w:b/>
          <w:b/>
          <w:bCs/>
          <w:i/>
          <w:i/>
          <w:iCs/>
        </w:rPr>
      </w:pPr>
      <w:r>
        <w:rPr>
          <w:rFonts w:ascii="Arial" w:hAnsi="Arial"/>
          <w:b/>
          <w:bCs/>
          <w:i/>
          <w:iCs/>
        </w:rPr>
        <w:t>&lt;&lt;&lt;&lt;BRIEVEN STUREN HELPT</w:t>
      </w:r>
    </w:p>
    <w:p>
      <w:pPr>
        <w:pStyle w:val="Normal"/>
        <w:rPr>
          <w:rFonts w:ascii="Arial" w:hAnsi="Arial"/>
          <w:b/>
          <w:b/>
          <w:bCs/>
          <w:i/>
          <w:i/>
          <w:iCs/>
        </w:rPr>
      </w:pPr>
      <w:r>
        <w:rPr>
          <w:rFonts w:ascii="Arial" w:hAnsi="Arial"/>
          <w:b/>
          <w:bCs/>
          <w:i/>
          <w:iCs/>
        </w:rPr>
      </w:r>
    </w:p>
    <w:p>
      <w:pPr>
        <w:pStyle w:val="Normal"/>
        <w:rPr>
          <w:rFonts w:ascii="Arial" w:hAnsi="Arial"/>
          <w:b/>
          <w:b/>
          <w:bCs/>
          <w:i/>
          <w:i/>
          <w:iCs/>
          <w:sz w:val="21"/>
          <w:szCs w:val="21"/>
        </w:rPr>
      </w:pPr>
      <w:r>
        <w:rPr>
          <w:rFonts w:ascii="Arial" w:hAnsi="Arial"/>
          <w:b/>
          <w:bCs/>
          <w:i/>
          <w:iCs/>
          <w:sz w:val="21"/>
          <w:szCs w:val="21"/>
        </w:rPr>
        <w:t>&lt;&lt;&lt;&lt;ZIE HIERNAAST</w:t>
      </w:r>
    </w:p>
    <w:p>
      <w:pPr>
        <w:pStyle w:val="Normal"/>
        <w:rPr>
          <w:rFonts w:ascii="Arial" w:hAnsi="Arial"/>
          <w:b/>
          <w:b/>
          <w:bCs/>
          <w:i/>
          <w:i/>
          <w:iCs/>
          <w:sz w:val="21"/>
          <w:szCs w:val="21"/>
        </w:rPr>
      </w:pPr>
      <w:r>
        <w:rPr>
          <w:rFonts w:ascii="Arial" w:hAnsi="Arial"/>
          <w:b/>
          <w:bCs/>
          <w:i/>
          <w:iCs/>
          <w:sz w:val="21"/>
          <w:szCs w:val="21"/>
        </w:rPr>
      </w:r>
    </w:p>
    <w:p>
      <w:pPr>
        <w:pStyle w:val="Normal"/>
        <w:rPr>
          <w:rFonts w:ascii="Arial" w:hAnsi="Arial"/>
          <w:b/>
          <w:b/>
          <w:bCs/>
          <w:i/>
          <w:i/>
          <w:iCs/>
          <w:sz w:val="21"/>
          <w:szCs w:val="21"/>
        </w:rPr>
      </w:pPr>
      <w:r>
        <w:rPr/>
      </w:r>
    </w:p>
    <w:sectPr>
      <w:type w:val="continuous"/>
      <w:pgSz w:w="11906" w:h="16838"/>
      <w:pgMar w:left="1417" w:right="1417" w:header="0" w:top="899" w:footer="0" w:bottom="1417" w:gutter="0"/>
      <w:cols w:num="2" w:space="708" w:equalWidth="true" w:sep="false"/>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Kop1"/>
      <w:numFmt w:val="none"/>
      <w:suff w:val="nothing"/>
      <w:lvlText w:val=""/>
      <w:lvlJc w:val="left"/>
      <w:pPr>
        <w:tabs>
          <w:tab w:val="num" w:pos="0"/>
        </w:tabs>
        <w:ind w:left="432" w:hanging="432"/>
      </w:pPr>
    </w:lvl>
    <w:lvl w:ilvl="1">
      <w:start w:val="1"/>
      <w:numFmt w:val="none"/>
      <w:suff w:val="nothing"/>
      <w:lvlText w:val=""/>
      <w:lvlJc w:val="left"/>
      <w:pPr>
        <w:tabs>
          <w:tab w:val="num" w:pos="0"/>
        </w:tabs>
        <w:ind w:left="0" w:hanging="0"/>
      </w:pPr>
    </w:lvl>
    <w:lvl w:ilvl="2">
      <w:start w:val="1"/>
      <w:pStyle w:val="Kop3"/>
      <w:numFmt w:val="none"/>
      <w:suff w:val="nothing"/>
      <w:lvlText w:val=""/>
      <w:lvlJc w:val="left"/>
      <w:pPr>
        <w:tabs>
          <w:tab w:val="num" w:pos="0"/>
        </w:tabs>
        <w:ind w:left="720" w:hanging="72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nl-NL" w:eastAsia="nl-NL"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e74d3"/>
    <w:pPr>
      <w:widowControl/>
      <w:suppressAutoHyphens w:val="true"/>
      <w:bidi w:val="0"/>
      <w:spacing w:before="0" w:after="0"/>
      <w:jc w:val="left"/>
    </w:pPr>
    <w:rPr>
      <w:rFonts w:ascii="Times New Roman" w:hAnsi="Times New Roman" w:eastAsia="Times New Roman" w:cs="Times New Roman"/>
      <w:color w:val="auto"/>
      <w:kern w:val="0"/>
      <w:sz w:val="24"/>
      <w:szCs w:val="24"/>
      <w:lang w:val="nl-NL" w:eastAsia="ar-SA" w:bidi="ar-SA"/>
    </w:rPr>
  </w:style>
  <w:style w:type="paragraph" w:styleId="Kop1">
    <w:name w:val="Heading 1"/>
    <w:basedOn w:val="Normal"/>
    <w:next w:val="Tekstblok"/>
    <w:qFormat/>
    <w:pPr>
      <w:numPr>
        <w:ilvl w:val="0"/>
        <w:numId w:val="1"/>
      </w:numPr>
      <w:spacing w:lineRule="atLeast" w:line="336"/>
      <w:outlineLvl w:val="0"/>
    </w:pPr>
    <w:rPr>
      <w:color w:val="FFFFFF"/>
      <w:kern w:val="2"/>
      <w:sz w:val="39"/>
      <w:szCs w:val="39"/>
    </w:rPr>
  </w:style>
  <w:style w:type="paragraph" w:styleId="Kop2">
    <w:name w:val="Heading 2"/>
    <w:basedOn w:val="Normal"/>
    <w:next w:val="Normal"/>
    <w:link w:val="Kop2Char"/>
    <w:uiPriority w:val="9"/>
    <w:semiHidden/>
    <w:unhideWhenUsed/>
    <w:qFormat/>
    <w:rsid w:val="00845d0e"/>
    <w:pPr>
      <w:keepNext w:val="true"/>
      <w:spacing w:before="240" w:after="60"/>
      <w:outlineLvl w:val="1"/>
    </w:pPr>
    <w:rPr>
      <w:rFonts w:ascii="Cambria" w:hAnsi="Cambria"/>
      <w:b/>
      <w:bCs/>
      <w:i/>
      <w:iCs/>
      <w:sz w:val="28"/>
      <w:szCs w:val="28"/>
    </w:rPr>
  </w:style>
  <w:style w:type="paragraph" w:styleId="Kop3">
    <w:name w:val="Heading 3"/>
    <w:basedOn w:val="Normal"/>
    <w:next w:val="Normal"/>
    <w:qFormat/>
    <w:pPr>
      <w:keepNext w:val="true"/>
      <w:numPr>
        <w:ilvl w:val="2"/>
        <w:numId w:val="1"/>
      </w:numPr>
      <w:spacing w:before="240" w:after="60"/>
      <w:outlineLvl w:val="2"/>
    </w:pPr>
    <w:rPr>
      <w:rFonts w:ascii="Cambria" w:hAnsi="Cambria"/>
      <w:b/>
      <w:bCs/>
      <w:sz w:val="26"/>
      <w:szCs w:val="26"/>
    </w:rPr>
  </w:style>
  <w:style w:type="character" w:styleId="DefaultParagraphFont" w:default="1">
    <w:name w:val="Default Paragraph Font"/>
    <w:uiPriority w:val="1"/>
    <w:semiHidden/>
    <w:unhideWhenUsed/>
    <w:qFormat/>
    <w:rPr/>
  </w:style>
  <w:style w:type="character" w:styleId="Standaardalinealettertype4" w:customStyle="1">
    <w:name w:val="Standaardalinea-lettertype4"/>
    <w:qFormat/>
    <w:rPr/>
  </w:style>
  <w:style w:type="character" w:styleId="Standaardalinealettertype3" w:customStyle="1">
    <w:name w:val="Standaardalinea-lettertype3"/>
    <w:qFormat/>
    <w:rPr/>
  </w:style>
  <w:style w:type="character" w:styleId="Standaardalinealettertype2" w:customStyle="1">
    <w:name w:val="Standaardalinea-lettertype2"/>
    <w:qFormat/>
    <w:rPr/>
  </w:style>
  <w:style w:type="character" w:styleId="WW8Num1z0" w:customStyle="1">
    <w:name w:val="WW8Num1z0"/>
    <w:qFormat/>
    <w:rPr>
      <w:rFonts w:ascii="Symbol" w:hAnsi="Symbol" w:eastAsia="Times New Roman" w:cs="Arial"/>
    </w:rPr>
  </w:style>
  <w:style w:type="character" w:styleId="WW8Num1z1" w:customStyle="1">
    <w:name w:val="WW8Num1z1"/>
    <w:qFormat/>
    <w:rPr>
      <w:rFonts w:ascii="Courier New" w:hAnsi="Courier New" w:cs="Courier New"/>
    </w:rPr>
  </w:style>
  <w:style w:type="character" w:styleId="WW8Num1z2" w:customStyle="1">
    <w:name w:val="WW8Num1z2"/>
    <w:qFormat/>
    <w:rPr>
      <w:rFonts w:ascii="Wingdings" w:hAnsi="Wingdings" w:cs="Wingdings"/>
    </w:rPr>
  </w:style>
  <w:style w:type="character" w:styleId="WW8Num1z3" w:customStyle="1">
    <w:name w:val="WW8Num1z3"/>
    <w:qFormat/>
    <w:rPr>
      <w:rFonts w:ascii="Symbol" w:hAnsi="Symbol" w:cs="Symbol"/>
    </w:rPr>
  </w:style>
  <w:style w:type="character" w:styleId="Standaardalinealettertype1" w:customStyle="1">
    <w:name w:val="Standaardalinea-lettertype1"/>
    <w:qFormat/>
    <w:rPr/>
  </w:style>
  <w:style w:type="character" w:styleId="Strong">
    <w:name w:val="Strong"/>
    <w:qFormat/>
    <w:rPr>
      <w:b/>
      <w:bCs/>
    </w:rPr>
  </w:style>
  <w:style w:type="character" w:styleId="Internetkoppeling">
    <w:name w:val="Internetkoppeling"/>
    <w:rPr>
      <w:b w:val="false"/>
      <w:bCs w:val="false"/>
      <w:strike w:val="false"/>
      <w:dstrike w:val="false"/>
      <w:color w:val="444444"/>
      <w:u w:val="single"/>
    </w:rPr>
  </w:style>
  <w:style w:type="character" w:styleId="Kop3Char" w:customStyle="1">
    <w:name w:val="Kop 3 Char"/>
    <w:qFormat/>
    <w:rPr>
      <w:rFonts w:ascii="Cambria" w:hAnsi="Cambria" w:eastAsia="Times New Roman" w:cs="Times New Roman"/>
      <w:b/>
      <w:bCs/>
      <w:sz w:val="26"/>
      <w:szCs w:val="26"/>
    </w:rPr>
  </w:style>
  <w:style w:type="character" w:styleId="Goednieuwsdatum2" w:customStyle="1">
    <w:name w:val="goednieuws_datum2"/>
    <w:qFormat/>
    <w:rPr/>
  </w:style>
  <w:style w:type="character" w:styleId="Bezochteinternetkoppeling">
    <w:name w:val="Bezochte internetkoppeling"/>
    <w:rPr>
      <w:color w:val="800080"/>
      <w:u w:val="single"/>
    </w:rPr>
  </w:style>
  <w:style w:type="character" w:styleId="Kop2Char" w:customStyle="1">
    <w:name w:val="Kop 2 Char"/>
    <w:link w:val="Kop2"/>
    <w:uiPriority w:val="9"/>
    <w:semiHidden/>
    <w:qFormat/>
    <w:rsid w:val="00845d0e"/>
    <w:rPr>
      <w:rFonts w:ascii="Cambria" w:hAnsi="Cambria" w:eastAsia="Times New Roman" w:cs="Times New Roman"/>
      <w:b/>
      <w:bCs/>
      <w:i/>
      <w:iCs/>
      <w:sz w:val="28"/>
      <w:szCs w:val="28"/>
      <w:lang w:eastAsia="ar-SA"/>
    </w:rPr>
  </w:style>
  <w:style w:type="character" w:styleId="UnresolvedMention">
    <w:name w:val="Unresolved Mention"/>
    <w:uiPriority w:val="99"/>
    <w:semiHidden/>
    <w:unhideWhenUsed/>
    <w:qFormat/>
    <w:rsid w:val="00096b67"/>
    <w:rPr>
      <w:color w:val="605E5C"/>
      <w:shd w:fill="E1DFDD" w:val="clear"/>
    </w:rPr>
  </w:style>
  <w:style w:type="paragraph" w:styleId="Kop" w:customStyle="1">
    <w:name w:val="Kop"/>
    <w:basedOn w:val="Normal"/>
    <w:next w:val="Tekstblok"/>
    <w:qFormat/>
    <w:pPr>
      <w:keepNext w:val="true"/>
      <w:spacing w:before="240" w:after="120"/>
    </w:pPr>
    <w:rPr>
      <w:rFonts w:ascii="Arial" w:hAnsi="Arial" w:eastAsia="Microsoft YaHei" w:cs="Mangal"/>
      <w:sz w:val="28"/>
      <w:szCs w:val="28"/>
    </w:rPr>
  </w:style>
  <w:style w:type="paragraph" w:styleId="Tekstblok">
    <w:name w:val="Body Text"/>
    <w:basedOn w:val="Normal"/>
    <w:pPr>
      <w:spacing w:before="0" w:after="120"/>
    </w:pPr>
    <w:rPr/>
  </w:style>
  <w:style w:type="paragraph" w:styleId="Lijst">
    <w:name w:val="List"/>
    <w:basedOn w:val="Tekstblok"/>
    <w:pPr/>
    <w:rPr>
      <w:rFonts w:cs="Mangal"/>
    </w:rPr>
  </w:style>
  <w:style w:type="paragraph" w:styleId="Bijschrift">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Mangal"/>
    </w:rPr>
  </w:style>
  <w:style w:type="paragraph" w:styleId="Bijschrift4" w:customStyle="1">
    <w:name w:val="Bijschrift4"/>
    <w:basedOn w:val="Normal"/>
    <w:qFormat/>
    <w:pPr>
      <w:suppressLineNumbers/>
      <w:spacing w:before="120" w:after="120"/>
    </w:pPr>
    <w:rPr>
      <w:rFonts w:cs="Arial"/>
      <w:i/>
      <w:iCs/>
    </w:rPr>
  </w:style>
  <w:style w:type="paragraph" w:styleId="Bijschrift3" w:customStyle="1">
    <w:name w:val="Bijschrift3"/>
    <w:basedOn w:val="Normal"/>
    <w:qFormat/>
    <w:pPr>
      <w:suppressLineNumbers/>
      <w:spacing w:before="120" w:after="120"/>
    </w:pPr>
    <w:rPr>
      <w:rFonts w:cs="Arial"/>
      <w:i/>
      <w:iCs/>
    </w:rPr>
  </w:style>
  <w:style w:type="paragraph" w:styleId="Bijschrift2" w:customStyle="1">
    <w:name w:val="Bijschrift2"/>
    <w:basedOn w:val="Normal"/>
    <w:qFormat/>
    <w:pPr>
      <w:suppressLineNumbers/>
      <w:spacing w:before="120" w:after="120"/>
    </w:pPr>
    <w:rPr>
      <w:rFonts w:cs="Arial"/>
      <w:i/>
      <w:iCs/>
    </w:rPr>
  </w:style>
  <w:style w:type="paragraph" w:styleId="Bijschrift1" w:customStyle="1">
    <w:name w:val="Bijschrift1"/>
    <w:basedOn w:val="Normal"/>
    <w:qFormat/>
    <w:pPr>
      <w:suppressLineNumbers/>
      <w:spacing w:before="120" w:after="120"/>
    </w:pPr>
    <w:rPr>
      <w:rFonts w:cs="Mangal"/>
      <w:i/>
      <w:iCs/>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0"/>
      <w:sz w:val="24"/>
      <w:szCs w:val="24"/>
      <w:lang w:val="nl-NL" w:eastAsia="ar-SA" w:bidi="ar-SA"/>
    </w:rPr>
  </w:style>
  <w:style w:type="paragraph" w:styleId="Inhoudtabel" w:customStyle="1">
    <w:name w:val="Inhoud tabel"/>
    <w:basedOn w:val="Normal"/>
    <w:qFormat/>
    <w:pPr>
      <w:suppressLineNumbers/>
    </w:pPr>
    <w:rPr/>
  </w:style>
  <w:style w:type="paragraph" w:styleId="Tabelkop" w:customStyle="1">
    <w:name w:val="Tabelkop"/>
    <w:basedOn w:val="Inhoudtabel"/>
    <w:qFormat/>
    <w:pPr>
      <w:jc w:val="center"/>
    </w:pPr>
    <w:rPr>
      <w:b/>
      <w:bCs/>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 w:type="table" w:styleId="Tabelraster">
    <w:name w:val="Table Grid"/>
    <w:basedOn w:val="Standaardtabel"/>
    <w:uiPriority w:val="59"/>
    <w:rsid w:val="00187cd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mailto:epaisesbajos@cancilleria.gov.co" TargetMode="External"/><Relationship Id="rId5" Type="http://schemas.openxmlformats.org/officeDocument/2006/relationships/image" Target="media/image3.png"/><Relationship Id="rId6" Type="http://schemas.openxmlformats.org/officeDocument/2006/relationships/hyperlink" Target="mailto:mission.hague@mofa.gov.bd" TargetMode="External"/><Relationship Id="rId7" Type="http://schemas.openxmlformats.org/officeDocument/2006/relationships/hyperlink" Target="mailto:janslotnl@hetnet.nl"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Application>LibreOffice/7.1.1.2$Windows_X86_64 LibreOffice_project/fe0b08f4af1bacafe4c7ecc87ce55bb426164676</Application>
  <AppVersion>15.0000</AppVersion>
  <DocSecurity>4</DocSecurity>
  <Pages>1</Pages>
  <Words>520</Words>
  <Characters>2792</Characters>
  <CharactersWithSpaces>3331</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2026-01-14T12:51:00Z</dcterms:created>
  <dc:creator>Betty</dc:creator>
  <dc:description/>
  <dc:language>nl-NL</dc:language>
  <cp:lastModifiedBy/>
  <cp:lastPrinted>2019-08-10T06:50:00Z</cp:lastPrinted>
  <dcterms:modified xsi:type="dcterms:W3CDTF">2026-01-19T12:00:21Z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1366742795</vt:i4>
  </property>
</Properties>
</file>