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Kop1"/>
        <w:rPr>
          <w:rFonts w:ascii="Arial" w:hAnsi="Arial" w:cs="Arial"/>
          <w:b/>
          <w:b/>
          <w:sz w:val="20"/>
          <w:szCs w:val="28"/>
        </w:rPr>
      </w:pPr>
      <w:r>
        <w:rPr/>
        <w:drawing>
          <wp:inline distT="0" distB="0" distL="0" distR="0">
            <wp:extent cx="1428750" cy="466725"/>
            <wp:effectExtent l="0" t="0" r="0" b="0"/>
            <wp:docPr id="1" name="Afbeeldin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
                    <pic:cNvPicPr>
                      <a:picLocks noChangeAspect="1" noChangeArrowheads="1"/>
                    </pic:cNvPicPr>
                  </pic:nvPicPr>
                  <pic:blipFill>
                    <a:blip r:embed="rId2"/>
                    <a:stretch>
                      <a:fillRect/>
                    </a:stretch>
                  </pic:blipFill>
                  <pic:spPr bwMode="auto">
                    <a:xfrm>
                      <a:off x="0" y="0"/>
                      <a:ext cx="1428750" cy="466725"/>
                    </a:xfrm>
                    <a:prstGeom prst="rect">
                      <a:avLst/>
                    </a:prstGeom>
                  </pic:spPr>
                </pic:pic>
              </a:graphicData>
            </a:graphic>
          </wp:inline>
        </w:drawing>
      </w:r>
      <w:r>
        <w:rPr>
          <w:b/>
          <w:bCs/>
          <w:color w:val="727272"/>
          <w:szCs w:val="20"/>
        </w:rPr>
        <w:t xml:space="preserve"> </w:t>
      </w:r>
    </w:p>
    <w:p>
      <w:pPr>
        <w:pStyle w:val="Normal"/>
        <w:rPr>
          <w:rFonts w:ascii="Arial" w:hAnsi="Arial" w:cs="Arial"/>
          <w:b/>
          <w:b/>
          <w:sz w:val="20"/>
          <w:szCs w:val="28"/>
        </w:rPr>
      </w:pPr>
      <w:r>
        <w:rPr>
          <w:rFonts w:cs="Arial" w:ascii="Arial" w:hAnsi="Arial"/>
          <w:b/>
          <w:sz w:val="20"/>
          <w:szCs w:val="28"/>
        </w:rPr>
      </w:r>
    </w:p>
    <w:p>
      <w:pPr>
        <w:sectPr>
          <w:type w:val="nextPage"/>
          <w:pgSz w:w="11906" w:h="16838"/>
          <w:pgMar w:left="1417" w:right="1417" w:header="0" w:top="899" w:footer="0" w:bottom="1417" w:gutter="0"/>
          <w:pgNumType w:fmt="decimal"/>
          <w:cols w:num="2" w:space="708" w:equalWidth="true" w:sep="false"/>
          <w:formProt w:val="false"/>
          <w:textDirection w:val="lrTb"/>
          <w:docGrid w:type="default" w:linePitch="600" w:charSpace="32768"/>
        </w:sectPr>
      </w:pPr>
    </w:p>
    <w:p>
      <w:pPr>
        <w:pStyle w:val="Normal"/>
        <w:rPr>
          <w:rFonts w:ascii="Arial" w:hAnsi="Arial" w:cs="Arial"/>
          <w:bCs/>
          <w:color w:val="727272"/>
          <w:sz w:val="20"/>
          <w:szCs w:val="22"/>
        </w:rPr>
      </w:pPr>
      <w:r>
        <w:rPr>
          <w:rFonts w:cs="Arial" w:ascii="Arial" w:hAnsi="Arial"/>
          <w:bCs/>
          <w:color w:val="727272"/>
          <w:sz w:val="20"/>
          <w:szCs w:val="22"/>
          <w:u w:val="single"/>
        </w:rPr>
        <w:t xml:space="preserve">Amnesty International RSVP Schrijfactie </w:t>
      </w:r>
      <w:bookmarkStart w:id="0" w:name="OLE_LINK1"/>
      <w:r>
        <w:rPr>
          <w:rFonts w:cs="Arial" w:ascii="Arial" w:hAnsi="Arial"/>
          <w:bCs/>
          <w:color w:val="727272"/>
          <w:sz w:val="20"/>
          <w:szCs w:val="22"/>
          <w:u w:val="single"/>
        </w:rPr>
        <w:t xml:space="preserve">april </w:t>
      </w:r>
      <w:bookmarkEnd w:id="0"/>
      <w:r>
        <w:rPr>
          <w:rFonts w:cs="Arial" w:ascii="Arial" w:hAnsi="Arial"/>
          <w:bCs/>
          <w:color w:val="727272"/>
          <w:sz w:val="20"/>
          <w:szCs w:val="22"/>
          <w:u w:val="single"/>
        </w:rPr>
        <w:t xml:space="preserve">2026                      </w:t>
        <w:tab/>
        <w:tab/>
        <w:t xml:space="preserve">         Ooststellingwerf</w:t>
      </w:r>
    </w:p>
    <w:p>
      <w:pPr>
        <w:sectPr>
          <w:type w:val="continuous"/>
          <w:pgSz w:w="11906" w:h="16838"/>
          <w:pgMar w:left="1417" w:right="1417" w:header="0" w:top="899" w:footer="0" w:bottom="1417" w:gutter="0"/>
          <w:formProt w:val="false"/>
          <w:textDirection w:val="lrTb"/>
          <w:docGrid w:type="default" w:linePitch="600" w:charSpace="32768"/>
        </w:sectPr>
      </w:pPr>
    </w:p>
    <w:p>
      <w:pPr>
        <w:pStyle w:val="Normal"/>
        <w:rPr>
          <w:rFonts w:ascii="Arial" w:hAnsi="Arial" w:cs="Arial"/>
          <w:b/>
          <w:b/>
          <w:caps/>
          <w:color w:val="1A1A1A"/>
          <w:sz w:val="22"/>
          <w:szCs w:val="22"/>
        </w:rPr>
      </w:pPr>
      <w:r>
        <w:rPr>
          <w:rFonts w:cs="Arial" w:ascii="Arial" w:hAnsi="Arial"/>
          <w:b/>
          <w:caps/>
          <w:color w:val="1A1A1A"/>
        </w:rPr>
        <w:t>actie myanmar</w:t>
      </w:r>
      <w:r>
        <w:rPr/>
        <w:drawing>
          <wp:inline distT="0" distB="0" distL="0" distR="0">
            <wp:extent cx="2512695" cy="1476375"/>
            <wp:effectExtent l="0" t="0" r="0" b="0"/>
            <wp:docPr id="2" name="Afbeelding 4" descr="Shan Herald Agency for News: NLD MP Tipped to Become Shan State Chief  Min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4" descr="Shan Herald Agency for News: NLD MP Tipped to Become Shan State Chief  Minister"/>
                    <pic:cNvPicPr>
                      <a:picLocks noChangeAspect="1" noChangeArrowheads="1"/>
                    </pic:cNvPicPr>
                  </pic:nvPicPr>
                  <pic:blipFill>
                    <a:blip r:embed="rId3"/>
                    <a:srcRect l="2916" t="2108" r="-4294" b="4239"/>
                    <a:stretch>
                      <a:fillRect/>
                    </a:stretch>
                  </pic:blipFill>
                  <pic:spPr bwMode="auto">
                    <a:xfrm>
                      <a:off x="0" y="0"/>
                      <a:ext cx="2512695" cy="1476375"/>
                    </a:xfrm>
                    <a:prstGeom prst="rect">
                      <a:avLst/>
                    </a:prstGeom>
                  </pic:spPr>
                </pic:pic>
              </a:graphicData>
            </a:graphic>
          </wp:inline>
        </w:drawing>
      </w:r>
      <w:r>
        <w:rPr>
          <w:rFonts w:cs="Arial" w:ascii="Arial" w:hAnsi="Arial"/>
          <w:b/>
          <w:color w:val="363636"/>
          <w:kern w:val="2"/>
          <w:sz w:val="20"/>
          <w:szCs w:val="20"/>
          <w:lang w:eastAsia="nl-NL"/>
        </w:rPr>
        <w:t xml:space="preserve"> </w:t>
      </w:r>
      <w:r>
        <w:rPr>
          <w:rFonts w:cs="Arial" w:ascii="Arial" w:hAnsi="Arial"/>
          <w:b/>
          <w:color w:val="363636"/>
          <w:kern w:val="2"/>
          <w:sz w:val="22"/>
          <w:szCs w:val="22"/>
          <w:lang w:eastAsia="nl-NL"/>
        </w:rPr>
        <w:t>Minister gemarteld in gevangenis</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 xml:space="preserve">Linn Htut was de minister-president van een deelstaat in Myanmar. Hij was populair en hielp veel mensen met liefdadigheid. Toen het leger in 2021 een staatsgreep pleegde, werd hij gearresteerd. Omdat hij weigerde de machtsovername te accepteren, kreeg hij 20 jaar dwangarbeid. In de gevangenis ging zijn gezondheid snel achteruit. Hij is gemarteld en krijgt geen goede zorg voor zijn diabetes en hoge bloeddruk. In zijn cel lopen zelfs ratten. </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r>
    </w:p>
    <w:p>
      <w:pPr>
        <w:pStyle w:val="Normal"/>
        <w:rPr>
          <w:rFonts w:ascii="Arial" w:hAnsi="Arial" w:cs="Arial"/>
          <w:b/>
          <w:b/>
          <w:bCs/>
          <w:color w:val="363636"/>
          <w:kern w:val="2"/>
          <w:sz w:val="20"/>
          <w:szCs w:val="20"/>
          <w:lang w:eastAsia="nl-NL"/>
        </w:rPr>
      </w:pPr>
      <w:r>
        <w:rPr>
          <w:rFonts w:cs="Arial" w:ascii="Arial" w:hAnsi="Arial"/>
          <w:b/>
          <w:bCs/>
          <w:color w:val="363636"/>
          <w:kern w:val="2"/>
          <w:sz w:val="20"/>
          <w:szCs w:val="20"/>
          <w:lang w:eastAsia="nl-NL"/>
        </w:rPr>
        <w:t xml:space="preserve">Gemarteld door het leger </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 xml:space="preserve">Na zijn arrestatie werd Linn Htut naar een geheime plek gebracht. Maandenlang wist niemand waar hij was. In die periode werd hij gemarteld. Hij kreeg bijna geen eten of drinken en moest nachtenlang wakker blijven om het te  dwingen om de machtsovername te erkennen. </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r>
    </w:p>
    <w:p>
      <w:pPr>
        <w:pStyle w:val="Normal"/>
        <w:rPr>
          <w:rFonts w:ascii="Arial" w:hAnsi="Arial" w:cs="Arial"/>
          <w:b/>
          <w:b/>
          <w:bCs/>
          <w:color w:val="363636"/>
          <w:kern w:val="2"/>
          <w:sz w:val="20"/>
          <w:szCs w:val="20"/>
          <w:lang w:eastAsia="nl-NL"/>
        </w:rPr>
      </w:pPr>
      <w:r>
        <w:rPr>
          <w:rFonts w:cs="Arial" w:ascii="Arial" w:hAnsi="Arial"/>
          <w:b/>
          <w:bCs/>
          <w:color w:val="363636"/>
          <w:kern w:val="2"/>
          <w:sz w:val="20"/>
          <w:szCs w:val="20"/>
          <w:lang w:eastAsia="nl-NL"/>
        </w:rPr>
        <w:t xml:space="preserve">Wat kunt u doen? </w:t>
      </w:r>
    </w:p>
    <w:p>
      <w:pPr>
        <w:pStyle w:val="Normal"/>
        <w:rPr>
          <w:rFonts w:ascii="Arial" w:hAnsi="Arial" w:cs="Arial"/>
          <w:color w:val="363636"/>
          <w:kern w:val="2"/>
          <w:sz w:val="20"/>
          <w:szCs w:val="20"/>
        </w:rPr>
      </w:pPr>
      <w:r>
        <w:rPr>
          <w:rFonts w:cs="Arial" w:ascii="Arial" w:hAnsi="Arial"/>
          <w:color w:val="363636"/>
          <w:kern w:val="2"/>
          <w:sz w:val="20"/>
          <w:szCs w:val="20"/>
          <w:lang w:eastAsia="nl-NL"/>
        </w:rPr>
        <w:t xml:space="preserve">Schrijf vóór 1 mei 2026 een brief aan de autoriteiten van Myanmar. Roep hen op om Linn Htut meteen vrij te laten en medische zorg te geven. </w:t>
      </w:r>
    </w:p>
    <w:p>
      <w:pPr>
        <w:pStyle w:val="Normal"/>
        <w:rPr>
          <w:rFonts w:ascii="Arial" w:hAnsi="Arial" w:cs="Arial"/>
          <w:color w:val="363636"/>
          <w:kern w:val="2"/>
          <w:sz w:val="20"/>
          <w:szCs w:val="20"/>
        </w:rPr>
      </w:pPr>
      <w:r>
        <w:rPr>
          <w:rFonts w:cs="Arial" w:ascii="Arial" w:hAnsi="Arial"/>
          <w:color w:val="363636"/>
          <w:kern w:val="2"/>
          <w:sz w:val="20"/>
          <w:szCs w:val="20"/>
        </w:rPr>
      </w:r>
    </w:p>
    <w:tbl>
      <w:tblPr>
        <w:tblW w:w="41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172"/>
      </w:tblGrid>
      <w:tr>
        <w:trPr/>
        <w:tc>
          <w:tcPr>
            <w:tcW w:w="4172"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Cs/>
                <w:color w:val="242322"/>
                <w:sz w:val="18"/>
                <w:szCs w:val="18"/>
                <w:lang w:eastAsia="en-US"/>
              </w:rPr>
            </w:pPr>
            <w:r>
              <w:rPr>
                <w:rFonts w:cs="Arial" w:ascii="Arial" w:hAnsi="Arial"/>
                <w:b/>
                <w:color w:val="242322"/>
                <w:sz w:val="18"/>
                <w:szCs w:val="18"/>
                <w:lang w:eastAsia="en-US"/>
              </w:rPr>
              <w:t xml:space="preserve">Goed nieuws Belarus, feb ’26 : </w:t>
            </w:r>
            <w:r>
              <w:rPr>
                <w:rFonts w:cs="Arial" w:ascii="Arial" w:hAnsi="Arial"/>
                <w:bCs/>
                <w:color w:val="242322"/>
                <w:sz w:val="18"/>
                <w:szCs w:val="18"/>
                <w:lang w:eastAsia="en-US"/>
              </w:rPr>
              <w:t>Mikalai Statkevich, prominent oppositieleider en voormalig presidentskandidaat in Belarus, is vrijgelaten uit een strafkolonie. Dat bevestigde zijn vrouw Marina Adamovich op 19 februari. Amnesty International is opgelucht dat Statkevich is vrijgelaten, maar ook verontwaardigd over het leed dat hem is aangedaan. Mikalai Statkevich (69) is een jarenlange criticus van de regering van Belarus en werd op 31 mei 2020 gearresteerd en later veroordeeld tot 14 jaar cel , dit op basis van valse beschuldigingen van “het organiseren van massale onrust”. Statkevich werd vrijgelaten uit een zwaarbeveiligde strafkolonie nadat hij een beroerte had gekregen en enkele weken in een gevangenisziekenhui had doorgebracht.</w:t>
            </w:r>
          </w:p>
          <w:p>
            <w:pPr>
              <w:pStyle w:val="Normal"/>
              <w:widowControl w:val="false"/>
              <w:rPr>
                <w:rFonts w:ascii="Arial" w:hAnsi="Arial" w:cs="Arial"/>
                <w:bCs/>
                <w:caps/>
                <w:color w:val="1A1A1A"/>
              </w:rPr>
            </w:pPr>
            <w:r>
              <w:rPr>
                <w:rFonts w:cs="Arial" w:ascii="Arial" w:hAnsi="Arial"/>
                <w:b/>
                <w:color w:val="242322"/>
                <w:sz w:val="18"/>
                <w:szCs w:val="18"/>
                <w:lang w:eastAsia="en-US"/>
              </w:rPr>
              <w:t>Lees het hele verhaal op de website van A.I.</w:t>
            </w:r>
            <w:r>
              <w:rPr>
                <w:rFonts w:cs="Arial" w:ascii="Arial" w:hAnsi="Arial"/>
                <w:bCs/>
                <w:color w:val="242322"/>
                <w:sz w:val="18"/>
                <w:szCs w:val="18"/>
                <w:lang w:eastAsia="en-US"/>
              </w:rPr>
              <w:t xml:space="preserve"> </w:t>
            </w:r>
          </w:p>
        </w:tc>
      </w:tr>
    </w:tbl>
    <w:p>
      <w:pPr>
        <w:pStyle w:val="Normal"/>
        <w:rPr>
          <w:rFonts w:ascii="Arial" w:hAnsi="Arial" w:cs="Arial"/>
          <w:b/>
          <w:b/>
          <w:caps/>
          <w:color w:val="1A1A1A"/>
        </w:rPr>
      </w:pPr>
      <w:r>
        <w:rPr>
          <w:rFonts w:cs="Arial" w:ascii="Arial" w:hAnsi="Arial"/>
          <w:b/>
          <w:caps/>
          <w:color w:val="1A1A1A"/>
        </w:rPr>
      </w:r>
    </w:p>
    <w:p>
      <w:pPr>
        <w:pStyle w:val="Normal"/>
        <w:rPr>
          <w:rFonts w:ascii="Arial" w:hAnsi="Arial" w:cs="Arial"/>
          <w:b/>
          <w:b/>
          <w:caps/>
          <w:color w:val="1A1A1A"/>
        </w:rPr>
      </w:pPr>
      <w:r>
        <w:rPr>
          <w:rFonts w:cs="Arial" w:ascii="Arial" w:hAnsi="Arial"/>
          <w:b/>
          <w:caps/>
          <w:color w:val="1A1A1A"/>
        </w:rPr>
      </w:r>
    </w:p>
    <w:p>
      <w:pPr>
        <w:pStyle w:val="Normal"/>
        <w:rPr>
          <w:rFonts w:ascii="Arial" w:hAnsi="Arial" w:cs="Arial"/>
          <w:b/>
          <w:b/>
          <w:caps/>
          <w:color w:val="1A1A1A"/>
        </w:rPr>
      </w:pPr>
      <w:r>
        <w:rPr>
          <w:rFonts w:cs="Arial" w:ascii="Arial" w:hAnsi="Arial"/>
          <w:b/>
          <w:caps/>
          <w:color w:val="1A1A1A"/>
        </w:rPr>
      </w:r>
    </w:p>
    <w:p>
      <w:pPr>
        <w:pStyle w:val="Normal"/>
        <w:rPr>
          <w:rFonts w:ascii="Arial" w:hAnsi="Arial" w:cs="Arial"/>
          <w:b/>
          <w:b/>
          <w:caps/>
          <w:color w:val="1A1A1A"/>
        </w:rPr>
      </w:pPr>
      <w:r>
        <w:rPr>
          <w:rFonts w:cs="Arial" w:ascii="Arial" w:hAnsi="Arial"/>
          <w:b/>
          <w:caps/>
          <w:color w:val="1A1A1A"/>
        </w:rPr>
      </w:r>
    </w:p>
    <w:p>
      <w:pPr>
        <w:pStyle w:val="Normal"/>
        <w:rPr>
          <w:rFonts w:ascii="Arial" w:hAnsi="Arial" w:cs="Arial"/>
          <w:b/>
          <w:b/>
          <w:sz w:val="22"/>
          <w:szCs w:val="22"/>
          <w:lang w:eastAsia="nl-NL"/>
        </w:rPr>
      </w:pPr>
      <w:r>
        <w:rPr>
          <w:rFonts w:cs="Arial" w:ascii="Arial" w:hAnsi="Arial"/>
          <w:b/>
          <w:caps/>
          <w:color w:val="1A1A1A"/>
        </w:rPr>
        <w:t xml:space="preserve">actie eswatini   </w:t>
      </w:r>
    </w:p>
    <w:p>
      <w:pPr>
        <w:pStyle w:val="Normal"/>
        <w:rPr>
          <w:rFonts w:ascii="Arial" w:hAnsi="Arial" w:cs="Arial"/>
          <w:b/>
          <w:b/>
          <w:caps/>
          <w:color w:val="1A1A1A"/>
        </w:rPr>
      </w:pPr>
      <w:r>
        <w:rPr/>
        <w:drawing>
          <wp:inline distT="0" distB="0" distL="0" distR="0">
            <wp:extent cx="2533650" cy="1447800"/>
            <wp:effectExtent l="0" t="0" r="0" b="0"/>
            <wp:docPr id="3" name="Afbeelding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2" descr=""/>
                    <pic:cNvPicPr>
                      <a:picLocks noChangeAspect="1" noChangeArrowheads="1"/>
                    </pic:cNvPicPr>
                  </pic:nvPicPr>
                  <pic:blipFill>
                    <a:blip r:embed="rId4"/>
                    <a:stretch>
                      <a:fillRect/>
                    </a:stretch>
                  </pic:blipFill>
                  <pic:spPr bwMode="auto">
                    <a:xfrm>
                      <a:off x="0" y="0"/>
                      <a:ext cx="2533650" cy="1447800"/>
                    </a:xfrm>
                    <a:prstGeom prst="rect">
                      <a:avLst/>
                    </a:prstGeom>
                  </pic:spPr>
                </pic:pic>
              </a:graphicData>
            </a:graphic>
          </wp:inline>
        </w:drawing>
      </w:r>
    </w:p>
    <w:p>
      <w:pPr>
        <w:pStyle w:val="Normal"/>
        <w:rPr>
          <w:rFonts w:ascii="Arial" w:hAnsi="Arial" w:cs="Arial"/>
          <w:b/>
          <w:b/>
          <w:sz w:val="22"/>
          <w:szCs w:val="22"/>
          <w:lang w:eastAsia="nl-NL"/>
        </w:rPr>
      </w:pPr>
      <w:r>
        <w:rPr>
          <w:rFonts w:cs="Arial" w:ascii="Arial" w:hAnsi="Arial"/>
          <w:b/>
          <w:sz w:val="22"/>
          <w:szCs w:val="22"/>
          <w:lang w:eastAsia="nl-NL"/>
        </w:rPr>
        <w:t>student al twee jaar onterecht vast</w:t>
      </w:r>
    </w:p>
    <w:p>
      <w:pPr>
        <w:pStyle w:val="Normal"/>
        <w:rPr>
          <w:rFonts w:ascii="Arial" w:hAnsi="Arial" w:cs="Arial"/>
          <w:bCs/>
          <w:sz w:val="20"/>
          <w:szCs w:val="20"/>
          <w:lang w:eastAsia="nl-NL"/>
        </w:rPr>
      </w:pPr>
      <w:r>
        <w:rPr>
          <w:rFonts w:cs="Arial" w:ascii="Arial" w:hAnsi="Arial"/>
          <w:bCs/>
          <w:sz w:val="20"/>
          <w:szCs w:val="20"/>
          <w:lang w:eastAsia="nl-NL"/>
        </w:rPr>
        <w:t xml:space="preserve">De 26-jarige student en activist Menzi Bongeka Bhembe zit al twee jaar vast zonder eerlijk proces. De regering in Eswatini (voorheen Swaziland) klaagde hem aan op basis van een terrorismewet die vaak wordt gebruikt om tegenstanders stil te krijgen. Er is geen bewijs dat Bhembe geweld heeft gepleegd of aangemoedigd. Het lijkt duidelijk dat zijn arrestatie bedoeld is om studenten af te schrikken die kritiek hebben. </w:t>
      </w:r>
    </w:p>
    <w:p>
      <w:pPr>
        <w:pStyle w:val="Normal"/>
        <w:rPr>
          <w:rFonts w:ascii="Arial" w:hAnsi="Arial" w:cs="Arial"/>
          <w:bCs/>
          <w:sz w:val="20"/>
          <w:szCs w:val="20"/>
          <w:lang w:eastAsia="nl-NL"/>
        </w:rPr>
      </w:pPr>
      <w:r>
        <w:rPr>
          <w:rFonts w:cs="Arial" w:ascii="Arial" w:hAnsi="Arial"/>
          <w:bCs/>
          <w:sz w:val="20"/>
          <w:szCs w:val="20"/>
          <w:lang w:eastAsia="nl-NL"/>
        </w:rPr>
        <w:t xml:space="preserve"> </w:t>
      </w:r>
    </w:p>
    <w:p>
      <w:pPr>
        <w:pStyle w:val="Normal"/>
        <w:rPr>
          <w:rFonts w:ascii="Arial" w:hAnsi="Arial" w:cs="Arial"/>
          <w:b/>
          <w:b/>
          <w:sz w:val="20"/>
          <w:szCs w:val="20"/>
          <w:lang w:eastAsia="nl-NL"/>
        </w:rPr>
      </w:pPr>
      <w:r>
        <w:rPr>
          <w:rFonts w:cs="Arial" w:ascii="Arial" w:hAnsi="Arial"/>
          <w:b/>
          <w:sz w:val="20"/>
          <w:szCs w:val="20"/>
          <w:lang w:eastAsia="nl-NL"/>
        </w:rPr>
        <w:t xml:space="preserve">Vast vanwege vreedzaam protest </w:t>
      </w:r>
    </w:p>
    <w:p>
      <w:pPr>
        <w:pStyle w:val="Normal"/>
        <w:rPr>
          <w:rFonts w:ascii="Arial" w:hAnsi="Arial" w:cs="Arial"/>
          <w:bCs/>
          <w:sz w:val="20"/>
          <w:szCs w:val="20"/>
        </w:rPr>
      </w:pPr>
      <w:r>
        <w:rPr>
          <w:rFonts w:cs="Arial" w:ascii="Arial" w:hAnsi="Arial"/>
          <w:bCs/>
          <w:sz w:val="20"/>
          <w:szCs w:val="20"/>
          <w:lang w:eastAsia="nl-NL"/>
        </w:rPr>
        <w:t>De arrestatie van Bhembe staat niet op zichzelf. In Eswatini noemen de autoriteiten vreedzaam protest vaak ‘terrorisme’. Zo kunnen ze mensen arresteren en voor lange tijd vasthouden zonder proces.</w:t>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b/>
          <w:b/>
          <w:bCs/>
          <w:sz w:val="20"/>
          <w:szCs w:val="20"/>
        </w:rPr>
      </w:pPr>
      <w:r>
        <w:rPr>
          <w:rFonts w:cs="Arial" w:ascii="Arial" w:hAnsi="Arial"/>
          <w:b/>
          <w:bCs/>
          <w:sz w:val="20"/>
          <w:szCs w:val="20"/>
        </w:rPr>
        <w:t>Wat kunt u doen?</w:t>
      </w:r>
    </w:p>
    <w:p>
      <w:pPr>
        <w:pStyle w:val="Normal"/>
        <w:rPr>
          <w:rFonts w:ascii="Arial" w:hAnsi="Arial" w:cs="Arial"/>
          <w:bCs/>
          <w:sz w:val="20"/>
          <w:szCs w:val="20"/>
          <w:lang w:eastAsia="nl-NL"/>
        </w:rPr>
      </w:pPr>
      <w:r>
        <w:rPr>
          <w:rFonts w:cs="Arial" w:ascii="Arial" w:hAnsi="Arial"/>
          <w:bCs/>
          <w:sz w:val="20"/>
          <w:szCs w:val="20"/>
          <w:lang w:eastAsia="nl-NL"/>
        </w:rPr>
        <w:t xml:space="preserve">Schrijf vóór 1 mei 2026 een brief aan de autoriteiten van Eswatini. Roep hen op om Menzi Bongeka Bhembe vrij te laten en alle aanklachten te laten vallen. Het adres staat op de brief, een kopie kunt u eventuel sturen aan: </w:t>
      </w:r>
    </w:p>
    <w:p>
      <w:pPr>
        <w:pStyle w:val="Normal"/>
        <w:rPr>
          <w:rFonts w:ascii="Arial" w:hAnsi="Arial" w:cs="Arial"/>
          <w:bCs/>
          <w:sz w:val="20"/>
          <w:szCs w:val="20"/>
        </w:rPr>
      </w:pPr>
      <w:r>
        <w:rPr>
          <w:rFonts w:cs="Arial" w:ascii="Arial" w:hAnsi="Arial"/>
          <w:bCs/>
          <w:sz w:val="20"/>
          <w:szCs w:val="20"/>
        </w:rPr>
        <w:t xml:space="preserve">Minister of Justice and Constitutional Affairs </w:t>
      </w:r>
    </w:p>
    <w:p>
      <w:pPr>
        <w:pStyle w:val="Normal"/>
        <w:rPr>
          <w:rFonts w:ascii="Arial" w:hAnsi="Arial" w:cs="Arial"/>
          <w:bCs/>
          <w:sz w:val="20"/>
          <w:szCs w:val="20"/>
        </w:rPr>
      </w:pPr>
      <w:r>
        <w:rPr>
          <w:rFonts w:cs="Arial" w:ascii="Arial" w:hAnsi="Arial"/>
          <w:bCs/>
          <w:sz w:val="20"/>
          <w:szCs w:val="20"/>
        </w:rPr>
        <w:t xml:space="preserve">Hon. HRH Prince Simelane </w:t>
      </w:r>
    </w:p>
    <w:p>
      <w:pPr>
        <w:pStyle w:val="Normal"/>
        <w:rPr>
          <w:rFonts w:ascii="Arial" w:hAnsi="Arial" w:cs="Arial"/>
          <w:bCs/>
          <w:sz w:val="20"/>
          <w:szCs w:val="20"/>
        </w:rPr>
      </w:pPr>
      <w:r>
        <w:rPr>
          <w:rFonts w:cs="Arial" w:ascii="Arial" w:hAnsi="Arial"/>
          <w:bCs/>
          <w:sz w:val="20"/>
          <w:szCs w:val="20"/>
        </w:rPr>
        <w:t xml:space="preserve">E-mail: simelanedlamini4@gmail.com </w:t>
      </w:r>
    </w:p>
    <w:p>
      <w:pPr>
        <w:pStyle w:val="Normal"/>
        <w:rPr>
          <w:rFonts w:ascii="Arial" w:hAnsi="Arial" w:cs="Arial"/>
          <w:bCs/>
          <w:sz w:val="20"/>
          <w:szCs w:val="20"/>
        </w:rPr>
      </w:pPr>
      <w:r>
        <w:rPr>
          <w:rFonts w:cs="Arial" w:ascii="Arial" w:hAnsi="Arial"/>
          <w:bCs/>
          <w:sz w:val="20"/>
          <w:szCs w:val="20"/>
        </w:rPr>
        <w:t xml:space="preserve">Ministry of Justice Building, 5th Floor </w:t>
      </w:r>
    </w:p>
    <w:p>
      <w:pPr>
        <w:pStyle w:val="Normal"/>
        <w:rPr>
          <w:rFonts w:ascii="Arial" w:hAnsi="Arial" w:cs="Arial"/>
          <w:bCs/>
          <w:sz w:val="20"/>
          <w:szCs w:val="20"/>
        </w:rPr>
      </w:pPr>
      <w:r>
        <w:rPr>
          <w:rFonts w:cs="Arial" w:ascii="Arial" w:hAnsi="Arial"/>
          <w:bCs/>
          <w:sz w:val="20"/>
          <w:szCs w:val="20"/>
        </w:rPr>
        <w:t xml:space="preserve">Mhlambanyatsi / Usuthu Link Road </w:t>
      </w:r>
    </w:p>
    <w:p>
      <w:pPr>
        <w:pStyle w:val="Normal"/>
        <w:rPr>
          <w:rFonts w:ascii="Arial" w:hAnsi="Arial" w:cs="Arial"/>
          <w:bCs/>
          <w:sz w:val="20"/>
          <w:szCs w:val="20"/>
        </w:rPr>
      </w:pPr>
      <w:r>
        <w:rPr>
          <w:rFonts w:cs="Arial" w:ascii="Arial" w:hAnsi="Arial"/>
          <w:bCs/>
          <w:sz w:val="20"/>
          <w:szCs w:val="20"/>
        </w:rPr>
        <w:t xml:space="preserve">P.O. Box 924 </w:t>
      </w:r>
    </w:p>
    <w:p>
      <w:pPr>
        <w:pStyle w:val="Normal"/>
        <w:rPr>
          <w:rFonts w:ascii="Arial" w:hAnsi="Arial" w:cs="Arial"/>
          <w:bCs/>
          <w:sz w:val="20"/>
          <w:szCs w:val="20"/>
        </w:rPr>
      </w:pPr>
      <w:r>
        <w:rPr>
          <w:rFonts w:cs="Arial" w:ascii="Arial" w:hAnsi="Arial"/>
          <w:bCs/>
          <w:sz w:val="20"/>
          <w:szCs w:val="20"/>
        </w:rPr>
        <w:t>Mbabane H100, Eswatini (Swaziland)</w:t>
      </w:r>
    </w:p>
    <w:p>
      <w:pPr>
        <w:pStyle w:val="Normal"/>
        <w:rPr>
          <w:rFonts w:ascii="Arial" w:hAnsi="Arial" w:cs="Arial"/>
          <w:b/>
          <w:b/>
          <w:bCs/>
          <w:sz w:val="20"/>
          <w:szCs w:val="20"/>
        </w:rPr>
      </w:pPr>
      <w:r>
        <w:rPr>
          <w:rFonts w:cs="Arial" w:ascii="Arial" w:hAnsi="Arial"/>
          <w:b/>
          <w:bCs/>
          <w:sz w:val="20"/>
          <w:szCs w:val="20"/>
        </w:rPr>
        <w:t xml:space="preserve">NB: vergeet niet uw naam, adres en handtekening onder de brief te zetten! </w:t>
      </w:r>
    </w:p>
    <w:p>
      <w:pPr>
        <w:pStyle w:val="Normal"/>
        <w:rPr>
          <w:rFonts w:ascii="Arial" w:hAnsi="Arial" w:cs="Arial"/>
          <w:b/>
          <w:b/>
          <w:bCs/>
          <w:color w:val="363636"/>
          <w:kern w:val="2"/>
          <w:sz w:val="18"/>
          <w:szCs w:val="18"/>
        </w:rPr>
      </w:pPr>
      <w:r>
        <w:rPr>
          <w:rFonts w:cs="Arial" w:ascii="Arial" w:hAnsi="Arial"/>
          <w:b/>
          <w:bCs/>
          <w:color w:val="363636"/>
          <w:kern w:val="2"/>
          <w:sz w:val="18"/>
          <w:szCs w:val="18"/>
        </w:rPr>
      </w:r>
    </w:p>
    <w:p>
      <w:pPr>
        <w:pStyle w:val="Normal"/>
        <w:rPr>
          <w:sz w:val="28"/>
          <w:szCs w:val="28"/>
        </w:rPr>
      </w:pPr>
      <w:r>
        <w:rPr>
          <w:rFonts w:cs="Arial" w:ascii="Arial" w:hAnsi="Arial"/>
          <w:b/>
          <w:bCs/>
          <w:sz w:val="18"/>
          <w:szCs w:val="18"/>
        </w:rPr>
        <w:t xml:space="preserve">Portokosten: Internationaal, </w:t>
      </w:r>
      <w:r>
        <w:rPr>
          <w:rFonts w:cs="Arial" w:ascii="Arial" w:hAnsi="Arial"/>
          <w:b/>
          <w:bCs/>
          <w:sz w:val="20"/>
          <w:szCs w:val="20"/>
        </w:rPr>
        <w:t xml:space="preserve">€ 2,11. </w:t>
      </w:r>
      <w:r>
        <w:rPr>
          <w:rFonts w:cs="Arial" w:ascii="Arial" w:hAnsi="Arial"/>
          <w:b/>
          <w:bCs/>
          <w:sz w:val="20"/>
          <w:szCs w:val="20"/>
        </w:rPr>
        <w:t>Voor v</w:t>
      </w:r>
      <w:r>
        <w:rPr>
          <w:rFonts w:cs="Arial" w:ascii="Arial" w:hAnsi="Arial"/>
          <w:b/>
          <w:bCs/>
          <w:sz w:val="18"/>
          <w:szCs w:val="18"/>
        </w:rPr>
        <w:t xml:space="preserve">ragen of </w:t>
      </w:r>
      <w:r>
        <w:rPr>
          <w:rFonts w:cs="Arial" w:ascii="Arial" w:hAnsi="Arial"/>
          <w:b/>
          <w:bCs/>
          <w:sz w:val="18"/>
          <w:szCs w:val="18"/>
        </w:rPr>
        <w:t xml:space="preserve">informatie: Agnita Ykema en </w:t>
      </w:r>
      <w:hyperlink r:id="rId5">
        <w:r>
          <w:rPr>
            <w:rStyle w:val="Internetkoppeling"/>
            <w:rFonts w:cs="Arial" w:ascii="Arial" w:hAnsi="Arial"/>
            <w:b/>
            <w:bCs/>
            <w:sz w:val="18"/>
            <w:szCs w:val="18"/>
          </w:rPr>
          <w:t>janslotnl@hetnet.nl</w:t>
        </w:r>
      </w:hyperlink>
      <w:hyperlink r:id="rId6">
        <w:r>
          <w:rPr>
            <w:rFonts w:cs="Arial" w:ascii="Arial" w:hAnsi="Arial"/>
            <w:b/>
            <w:bCs/>
            <w:sz w:val="18"/>
            <w:szCs w:val="18"/>
          </w:rPr>
          <w:t xml:space="preserve">  </w:t>
        </w:r>
      </w:hyperlink>
    </w:p>
    <w:p>
      <w:pPr>
        <w:pStyle w:val="Normal"/>
        <w:rPr>
          <w:sz w:val="28"/>
          <w:szCs w:val="28"/>
        </w:rPr>
      </w:pPr>
      <w:r>
        <w:rPr/>
      </w:r>
    </w:p>
    <w:p>
      <w:pPr>
        <w:pStyle w:val="Normal"/>
        <w:rPr>
          <w:sz w:val="28"/>
          <w:szCs w:val="28"/>
        </w:rPr>
      </w:pPr>
      <w:r>
        <w:rPr>
          <w:rFonts w:cs="Arial" w:ascii="Arial" w:hAnsi="Arial"/>
          <w:b/>
          <w:bCs/>
          <w:i/>
          <w:iCs/>
          <w:sz w:val="22"/>
          <w:szCs w:val="22"/>
        </w:rPr>
        <w:t>&lt;&lt;&lt;&lt;&lt;BRIEVEN STUREN HELPT&lt;&lt;&lt;&lt;&lt;</w:t>
      </w:r>
    </w:p>
    <w:p>
      <w:pPr>
        <w:pStyle w:val="Normal"/>
        <w:rPr>
          <w:sz w:val="28"/>
          <w:szCs w:val="28"/>
        </w:rPr>
      </w:pPr>
      <w:r>
        <w:rPr/>
      </w:r>
    </w:p>
    <w:p>
      <w:pPr>
        <w:pStyle w:val="Normal"/>
        <w:rPr>
          <w:sz w:val="28"/>
          <w:szCs w:val="28"/>
        </w:rPr>
      </w:pPr>
      <w:r>
        <w:rPr>
          <w:rFonts w:cs="Arial" w:ascii="Arial" w:hAnsi="Arial"/>
          <w:b/>
          <w:bCs/>
          <w:i/>
          <w:iCs/>
          <w:sz w:val="18"/>
          <w:szCs w:val="18"/>
        </w:rPr>
        <w:t>&lt;&lt;&lt;&lt;&lt;&lt;ZIE HIERNAAST&lt;&lt;&lt;</w:t>
      </w:r>
      <w:r>
        <w:rPr>
          <w:rFonts w:cs="Arial" w:ascii="Arial" w:hAnsi="Arial"/>
          <w:b/>
          <w:bCs/>
          <w:sz w:val="18"/>
          <w:szCs w:val="18"/>
        </w:rPr>
        <w:t xml:space="preserve"> </w:t>
      </w:r>
    </w:p>
    <w:sectPr>
      <w:type w:val="continuous"/>
      <w:pgSz w:w="11906" w:h="16838"/>
      <w:pgMar w:left="1417" w:right="1417" w:header="0" w:top="899" w:footer="0" w:bottom="1417" w:gutter="0"/>
      <w:cols w:num="2" w:space="708" w:equalWidth="true" w:sep="false"/>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Kop1"/>
      <w:numFmt w:val="none"/>
      <w:suff w:val="nothing"/>
      <w:lvlText w:val=""/>
      <w:lvlJc w:val="left"/>
      <w:pPr>
        <w:tabs>
          <w:tab w:val="num" w:pos="0"/>
        </w:tabs>
        <w:ind w:left="432" w:hanging="432"/>
      </w:pPr>
    </w:lvl>
    <w:lvl w:ilvl="1">
      <w:start w:val="1"/>
      <w:numFmt w:val="none"/>
      <w:suff w:val="nothing"/>
      <w:lvlText w:val=""/>
      <w:lvlJc w:val="left"/>
      <w:pPr>
        <w:tabs>
          <w:tab w:val="num" w:pos="0"/>
        </w:tabs>
        <w:ind w:left="0" w:hanging="0"/>
      </w:pPr>
    </w:lvl>
    <w:lvl w:ilvl="2">
      <w:start w:val="1"/>
      <w:pStyle w:val="Kop3"/>
      <w:numFmt w:val="none"/>
      <w:suff w:val="nothing"/>
      <w:lvlText w:val=""/>
      <w:lvlJc w:val="left"/>
      <w:pPr>
        <w:tabs>
          <w:tab w:val="num" w:pos="0"/>
        </w:tabs>
        <w:ind w:left="720" w:hanging="72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l-NL" w:eastAsia="nl-N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74d3"/>
    <w:pPr>
      <w:widowControl/>
      <w:suppressAutoHyphens w:val="true"/>
      <w:bidi w:val="0"/>
      <w:spacing w:before="0" w:after="0"/>
      <w:jc w:val="left"/>
    </w:pPr>
    <w:rPr>
      <w:rFonts w:ascii="Times New Roman" w:hAnsi="Times New Roman" w:eastAsia="Times New Roman" w:cs="Times New Roman"/>
      <w:color w:val="auto"/>
      <w:kern w:val="0"/>
      <w:sz w:val="24"/>
      <w:szCs w:val="24"/>
      <w:lang w:val="nl-NL" w:eastAsia="ar-SA" w:bidi="ar-SA"/>
    </w:rPr>
  </w:style>
  <w:style w:type="paragraph" w:styleId="Kop1">
    <w:name w:val="Heading 1"/>
    <w:basedOn w:val="Normal"/>
    <w:next w:val="Tekstblok"/>
    <w:qFormat/>
    <w:pPr>
      <w:numPr>
        <w:ilvl w:val="0"/>
        <w:numId w:val="1"/>
      </w:numPr>
      <w:spacing w:lineRule="atLeast" w:line="336"/>
      <w:outlineLvl w:val="0"/>
    </w:pPr>
    <w:rPr>
      <w:color w:val="FFFFFF"/>
      <w:kern w:val="2"/>
      <w:sz w:val="39"/>
      <w:szCs w:val="39"/>
    </w:rPr>
  </w:style>
  <w:style w:type="paragraph" w:styleId="Kop2">
    <w:name w:val="Heading 2"/>
    <w:basedOn w:val="Normal"/>
    <w:next w:val="Normal"/>
    <w:link w:val="Kop2Char"/>
    <w:uiPriority w:val="9"/>
    <w:semiHidden/>
    <w:unhideWhenUsed/>
    <w:qFormat/>
    <w:rsid w:val="00845d0e"/>
    <w:pPr>
      <w:keepNext w:val="true"/>
      <w:spacing w:before="240" w:after="60"/>
      <w:outlineLvl w:val="1"/>
    </w:pPr>
    <w:rPr>
      <w:rFonts w:ascii="Cambria" w:hAnsi="Cambria"/>
      <w:b/>
      <w:bCs/>
      <w:i/>
      <w:iCs/>
      <w:sz w:val="28"/>
      <w:szCs w:val="28"/>
    </w:rPr>
  </w:style>
  <w:style w:type="paragraph" w:styleId="Kop3">
    <w:name w:val="Heading 3"/>
    <w:basedOn w:val="Normal"/>
    <w:next w:val="Normal"/>
    <w:qFormat/>
    <w:pPr>
      <w:keepNext w:val="true"/>
      <w:numPr>
        <w:ilvl w:val="2"/>
        <w:numId w:val="1"/>
      </w:numPr>
      <w:spacing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Standaardalinealettertype4" w:customStyle="1">
    <w:name w:val="Standaardalinea-lettertype4"/>
    <w:qFormat/>
    <w:rPr/>
  </w:style>
  <w:style w:type="character" w:styleId="Standaardalinealettertype3" w:customStyle="1">
    <w:name w:val="Standaardalinea-lettertype3"/>
    <w:qFormat/>
    <w:rPr/>
  </w:style>
  <w:style w:type="character" w:styleId="Standaardalinealettertype2" w:customStyle="1">
    <w:name w:val="Standaardalinea-lettertype2"/>
    <w:qFormat/>
    <w:rPr/>
  </w:style>
  <w:style w:type="character" w:styleId="WW8Num1z0" w:customStyle="1">
    <w:name w:val="WW8Num1z0"/>
    <w:qFormat/>
    <w:rPr>
      <w:rFonts w:ascii="Symbol" w:hAnsi="Symbol" w:eastAsia="Times New Roman" w:cs="Arial"/>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1z3" w:customStyle="1">
    <w:name w:val="WW8Num1z3"/>
    <w:qFormat/>
    <w:rPr>
      <w:rFonts w:ascii="Symbol" w:hAnsi="Symbol" w:cs="Symbol"/>
    </w:rPr>
  </w:style>
  <w:style w:type="character" w:styleId="Standaardalinealettertype1" w:customStyle="1">
    <w:name w:val="Standaardalinea-lettertype1"/>
    <w:qFormat/>
    <w:rPr/>
  </w:style>
  <w:style w:type="character" w:styleId="Strong">
    <w:name w:val="Strong"/>
    <w:qFormat/>
    <w:rPr>
      <w:b/>
      <w:bCs/>
    </w:rPr>
  </w:style>
  <w:style w:type="character" w:styleId="Internetkoppeling">
    <w:name w:val="Internetkoppeling"/>
    <w:rPr>
      <w:b w:val="false"/>
      <w:bCs w:val="false"/>
      <w:strike w:val="false"/>
      <w:dstrike w:val="false"/>
      <w:color w:val="444444"/>
      <w:u w:val="single"/>
    </w:rPr>
  </w:style>
  <w:style w:type="character" w:styleId="Kop3Char" w:customStyle="1">
    <w:name w:val="Kop 3 Char"/>
    <w:qFormat/>
    <w:rPr>
      <w:rFonts w:ascii="Cambria" w:hAnsi="Cambria" w:eastAsia="Times New Roman" w:cs="Times New Roman"/>
      <w:b/>
      <w:bCs/>
      <w:sz w:val="26"/>
      <w:szCs w:val="26"/>
    </w:rPr>
  </w:style>
  <w:style w:type="character" w:styleId="Goednieuwsdatum2" w:customStyle="1">
    <w:name w:val="goednieuws_datum2"/>
    <w:qFormat/>
    <w:rPr/>
  </w:style>
  <w:style w:type="character" w:styleId="Bezochteinternetkoppeling">
    <w:name w:val="Bezochte internetkoppeling"/>
    <w:rPr>
      <w:color w:val="800080"/>
      <w:u w:val="single"/>
    </w:rPr>
  </w:style>
  <w:style w:type="character" w:styleId="Kop2Char" w:customStyle="1">
    <w:name w:val="Kop 2 Char"/>
    <w:link w:val="Kop2"/>
    <w:uiPriority w:val="9"/>
    <w:semiHidden/>
    <w:qFormat/>
    <w:rsid w:val="00845d0e"/>
    <w:rPr>
      <w:rFonts w:ascii="Cambria" w:hAnsi="Cambria" w:eastAsia="Times New Roman" w:cs="Times New Roman"/>
      <w:b/>
      <w:bCs/>
      <w:i/>
      <w:iCs/>
      <w:sz w:val="28"/>
      <w:szCs w:val="28"/>
      <w:lang w:eastAsia="ar-SA"/>
    </w:rPr>
  </w:style>
  <w:style w:type="character" w:styleId="UnresolvedMention">
    <w:name w:val="Unresolved Mention"/>
    <w:uiPriority w:val="99"/>
    <w:semiHidden/>
    <w:unhideWhenUsed/>
    <w:qFormat/>
    <w:rsid w:val="00096b67"/>
    <w:rPr>
      <w:color w:val="605E5C"/>
      <w:shd w:fill="E1DFDD" w:val="clear"/>
    </w:rPr>
  </w:style>
  <w:style w:type="paragraph" w:styleId="Kop" w:customStyle="1">
    <w:name w:val="Kop"/>
    <w:basedOn w:val="Normal"/>
    <w:next w:val="Tekstblok"/>
    <w:qFormat/>
    <w:pPr>
      <w:keepNext w:val="true"/>
      <w:spacing w:before="240" w:after="120"/>
    </w:pPr>
    <w:rPr>
      <w:rFonts w:ascii="Arial" w:hAnsi="Arial" w:eastAsia="Microsoft YaHei" w:cs="Mangal"/>
      <w:sz w:val="28"/>
      <w:szCs w:val="28"/>
    </w:rPr>
  </w:style>
  <w:style w:type="paragraph" w:styleId="Tekstblok">
    <w:name w:val="Body Text"/>
    <w:basedOn w:val="Normal"/>
    <w:pPr>
      <w:spacing w:before="0" w:after="120"/>
    </w:pPr>
    <w:rPr/>
  </w:style>
  <w:style w:type="paragraph" w:styleId="Lijst">
    <w:name w:val="List"/>
    <w:basedOn w:val="Tekstblok"/>
    <w:pPr/>
    <w:rPr>
      <w:rFonts w:cs="Mangal"/>
    </w:rPr>
  </w:style>
  <w:style w:type="paragraph" w:styleId="Bijschrift">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Mangal"/>
    </w:rPr>
  </w:style>
  <w:style w:type="paragraph" w:styleId="Bijschrift4" w:customStyle="1">
    <w:name w:val="Bijschrift4"/>
    <w:basedOn w:val="Normal"/>
    <w:qFormat/>
    <w:pPr>
      <w:suppressLineNumbers/>
      <w:spacing w:before="120" w:after="120"/>
    </w:pPr>
    <w:rPr>
      <w:rFonts w:cs="Arial"/>
      <w:i/>
      <w:iCs/>
    </w:rPr>
  </w:style>
  <w:style w:type="paragraph" w:styleId="Bijschrift3" w:customStyle="1">
    <w:name w:val="Bijschrift3"/>
    <w:basedOn w:val="Normal"/>
    <w:qFormat/>
    <w:pPr>
      <w:suppressLineNumbers/>
      <w:spacing w:before="120" w:after="120"/>
    </w:pPr>
    <w:rPr>
      <w:rFonts w:cs="Arial"/>
      <w:i/>
      <w:iCs/>
    </w:rPr>
  </w:style>
  <w:style w:type="paragraph" w:styleId="Bijschrift2" w:customStyle="1">
    <w:name w:val="Bijschrift2"/>
    <w:basedOn w:val="Normal"/>
    <w:qFormat/>
    <w:pPr>
      <w:suppressLineNumbers/>
      <w:spacing w:before="120" w:after="120"/>
    </w:pPr>
    <w:rPr>
      <w:rFonts w:cs="Arial"/>
      <w:i/>
      <w:iCs/>
    </w:rPr>
  </w:style>
  <w:style w:type="paragraph" w:styleId="Bijschrift1" w:customStyle="1">
    <w:name w:val="Bijschrift1"/>
    <w:basedOn w:val="Normal"/>
    <w:qFormat/>
    <w:pPr>
      <w:suppressLineNumbers/>
      <w:spacing w:before="120" w:after="120"/>
    </w:pPr>
    <w:rPr>
      <w:rFonts w:cs="Mangal"/>
      <w:i/>
      <w:iCs/>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nl-NL" w:eastAsia="ar-SA" w:bidi="ar-SA"/>
    </w:rPr>
  </w:style>
  <w:style w:type="paragraph" w:styleId="Inhoudtabel" w:customStyle="1">
    <w:name w:val="Inhoud tabel"/>
    <w:basedOn w:val="Normal"/>
    <w:qFormat/>
    <w:pPr>
      <w:suppressLineNumbers/>
    </w:pPr>
    <w:rPr/>
  </w:style>
  <w:style w:type="paragraph" w:styleId="Tabelkop" w:customStyle="1">
    <w:name w:val="Tabelkop"/>
    <w:basedOn w:val="Inhoudtabel"/>
    <w:qFormat/>
    <w:pPr>
      <w:jc w:val="center"/>
    </w:pPr>
    <w:rPr>
      <w:b/>
      <w:bCs/>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Tabelraster">
    <w:name w:val="Table Grid"/>
    <w:basedOn w:val="Standaardtabel"/>
    <w:uiPriority w:val="59"/>
    <w:rsid w:val="00187cd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hyperlink" Target="mailto:janslotnl@hetnet.nl" TargetMode="External"/><Relationship Id="rId6" Type="http://schemas.openxmlformats.org/officeDocument/2006/relationships/hyperlink" Target=""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Application>LibreOffice/7.1.1.2$Windows_X86_64 LibreOffice_project/fe0b08f4af1bacafe4c7ecc87ce55bb426164676</Application>
  <AppVersion>15.0000</AppVersion>
  <Pages>1</Pages>
  <Words>490</Words>
  <Characters>2693</Characters>
  <CharactersWithSpaces>3214</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2026-03-09T14:31:00Z</dcterms:created>
  <dc:creator>Betty</dc:creator>
  <dc:description/>
  <dc:language>nl-NL</dc:language>
  <cp:lastModifiedBy/>
  <cp:lastPrinted>2026-03-26T10:16:30Z</cp:lastPrinted>
  <dcterms:modified xsi:type="dcterms:W3CDTF">2026-03-26T10:17:17Z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1366742795</vt:i4>
  </property>
</Properties>
</file>